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BB9" w:rsidRPr="00973B2D" w:rsidRDefault="00847BB9" w:rsidP="00102823">
      <w:pPr>
        <w:pBdr>
          <w:top w:val="single" w:sz="4" w:space="1" w:color="auto"/>
        </w:pBdr>
      </w:pPr>
      <w:r w:rsidRPr="00973B2D">
        <w:t xml:space="preserve">This Form is to be used in Conjunction with MMC-SPE-FORM-001 </w:t>
      </w:r>
      <w:r w:rsidR="00636B3E">
        <w:t xml:space="preserve">Major </w:t>
      </w:r>
      <w:r w:rsidRPr="00973B2D">
        <w:t>Event Permit Application</w:t>
      </w:r>
      <w:r w:rsidR="00636B3E">
        <w:t xml:space="preserve"> (S</w:t>
      </w:r>
      <w:r w:rsidRPr="00973B2D">
        <w:t xml:space="preserve">ection </w:t>
      </w:r>
      <w:r w:rsidR="0009682F">
        <w:t>8</w:t>
      </w:r>
      <w:r w:rsidR="00636B3E">
        <w:t>)</w:t>
      </w:r>
    </w:p>
    <w:p w:rsidR="00847BB9" w:rsidRPr="00973B2D" w:rsidRDefault="00847BB9" w:rsidP="00847BB9">
      <w:pPr>
        <w:rPr>
          <w:sz w:val="10"/>
          <w:szCs w:val="10"/>
        </w:rPr>
      </w:pPr>
    </w:p>
    <w:tbl>
      <w:tblPr>
        <w:tblW w:w="9889" w:type="dxa"/>
        <w:tblLook w:val="0000" w:firstRow="0" w:lastRow="0" w:firstColumn="0" w:lastColumn="0" w:noHBand="0" w:noVBand="0"/>
      </w:tblPr>
      <w:tblGrid>
        <w:gridCol w:w="2376"/>
        <w:gridCol w:w="851"/>
        <w:gridCol w:w="2126"/>
        <w:gridCol w:w="779"/>
        <w:gridCol w:w="780"/>
        <w:gridCol w:w="2977"/>
      </w:tblGrid>
      <w:tr w:rsidR="00847BB9" w:rsidRPr="00973B2D" w:rsidTr="009D253B">
        <w:trPr>
          <w:cantSplit/>
        </w:trPr>
        <w:tc>
          <w:tcPr>
            <w:tcW w:w="2376" w:type="dxa"/>
          </w:tcPr>
          <w:p w:rsidR="00847BB9" w:rsidRPr="00973B2D" w:rsidRDefault="00847BB9" w:rsidP="009D253B">
            <w:pPr>
              <w:spacing w:beforeLines="40" w:before="96" w:afterLines="40" w:after="96"/>
              <w:rPr>
                <w:rFonts w:cs="Arial"/>
              </w:rPr>
            </w:pPr>
            <w:r w:rsidRPr="00973B2D">
              <w:rPr>
                <w:rFonts w:cs="Arial"/>
              </w:rPr>
              <w:t>Name of the Event:</w:t>
            </w:r>
          </w:p>
        </w:tc>
        <w:tc>
          <w:tcPr>
            <w:tcW w:w="7513" w:type="dxa"/>
            <w:gridSpan w:val="5"/>
            <w:tcBorders>
              <w:bottom w:val="single" w:sz="4" w:space="0" w:color="auto"/>
            </w:tcBorders>
          </w:tcPr>
          <w:p w:rsidR="00847BB9" w:rsidRPr="00973B2D" w:rsidRDefault="00847BB9" w:rsidP="009D253B">
            <w:pPr>
              <w:spacing w:beforeLines="40" w:before="96" w:afterLines="40" w:after="96"/>
              <w:rPr>
                <w:rFonts w:cs="Arial"/>
              </w:rPr>
            </w:pPr>
          </w:p>
        </w:tc>
      </w:tr>
      <w:tr w:rsidR="00847BB9" w:rsidRPr="00973B2D" w:rsidTr="009D253B">
        <w:trPr>
          <w:cantSplit/>
        </w:trPr>
        <w:tc>
          <w:tcPr>
            <w:tcW w:w="2376" w:type="dxa"/>
          </w:tcPr>
          <w:p w:rsidR="00847BB9" w:rsidRPr="00973B2D" w:rsidRDefault="00847BB9" w:rsidP="00847BB9">
            <w:pPr>
              <w:spacing w:beforeLines="40" w:before="96" w:afterLines="40" w:after="96"/>
              <w:rPr>
                <w:rFonts w:cs="Arial"/>
              </w:rPr>
            </w:pPr>
            <w:r w:rsidRPr="00973B2D">
              <w:rPr>
                <w:rFonts w:cs="Arial"/>
              </w:rPr>
              <w:t>Location:</w:t>
            </w:r>
          </w:p>
        </w:tc>
        <w:tc>
          <w:tcPr>
            <w:tcW w:w="7513" w:type="dxa"/>
            <w:gridSpan w:val="5"/>
            <w:tcBorders>
              <w:bottom w:val="single" w:sz="4" w:space="0" w:color="auto"/>
            </w:tcBorders>
          </w:tcPr>
          <w:p w:rsidR="00847BB9" w:rsidRPr="00973B2D" w:rsidRDefault="00847BB9" w:rsidP="009D253B">
            <w:pPr>
              <w:spacing w:beforeLines="40" w:before="96" w:afterLines="40" w:after="96"/>
              <w:rPr>
                <w:rFonts w:cs="Arial"/>
              </w:rPr>
            </w:pPr>
          </w:p>
        </w:tc>
      </w:tr>
      <w:tr w:rsidR="004A2E12" w:rsidRPr="00973B2D" w:rsidTr="004A2E12">
        <w:trPr>
          <w:cantSplit/>
        </w:trPr>
        <w:tc>
          <w:tcPr>
            <w:tcW w:w="2376" w:type="dxa"/>
          </w:tcPr>
          <w:p w:rsidR="004A2E12" w:rsidRPr="00973B2D" w:rsidRDefault="004A2E12" w:rsidP="00847BB9">
            <w:pPr>
              <w:spacing w:beforeLines="40" w:before="96" w:afterLines="40" w:after="96"/>
              <w:rPr>
                <w:rFonts w:cs="Arial"/>
              </w:rPr>
            </w:pPr>
            <w:r w:rsidRPr="00973B2D">
              <w:rPr>
                <w:rFonts w:cs="Arial"/>
              </w:rPr>
              <w:t>Event Date(s):</w:t>
            </w:r>
          </w:p>
        </w:tc>
        <w:tc>
          <w:tcPr>
            <w:tcW w:w="851" w:type="dxa"/>
          </w:tcPr>
          <w:p w:rsidR="004A2E12" w:rsidRPr="00973B2D" w:rsidRDefault="004A2E12" w:rsidP="009D253B">
            <w:pPr>
              <w:spacing w:beforeLines="40" w:before="96" w:afterLines="40" w:after="96"/>
              <w:rPr>
                <w:rFonts w:cs="Arial"/>
              </w:rPr>
            </w:pPr>
            <w:r w:rsidRPr="00973B2D">
              <w:rPr>
                <w:rFonts w:cs="Arial"/>
              </w:rPr>
              <w:t>Start</w:t>
            </w:r>
            <w:r>
              <w:rPr>
                <w:rFonts w:cs="Arial"/>
              </w:rPr>
              <w:t>:</w:t>
            </w:r>
          </w:p>
        </w:tc>
        <w:tc>
          <w:tcPr>
            <w:tcW w:w="2905" w:type="dxa"/>
            <w:gridSpan w:val="2"/>
            <w:tcBorders>
              <w:bottom w:val="single" w:sz="4" w:space="0" w:color="auto"/>
            </w:tcBorders>
          </w:tcPr>
          <w:p w:rsidR="004A2E12" w:rsidRPr="00973B2D" w:rsidRDefault="004A2E12" w:rsidP="009D253B">
            <w:pPr>
              <w:spacing w:beforeLines="40" w:before="96" w:afterLines="40" w:after="96"/>
              <w:rPr>
                <w:rFonts w:cs="Arial"/>
              </w:rPr>
            </w:pPr>
          </w:p>
        </w:tc>
        <w:tc>
          <w:tcPr>
            <w:tcW w:w="780" w:type="dxa"/>
          </w:tcPr>
          <w:p w:rsidR="004A2E12" w:rsidRPr="00973B2D" w:rsidRDefault="004A2E12" w:rsidP="00847BB9">
            <w:pPr>
              <w:spacing w:beforeLines="40" w:before="96" w:afterLines="40" w:after="96"/>
              <w:rPr>
                <w:rFonts w:cs="Arial"/>
              </w:rPr>
            </w:pPr>
            <w:r w:rsidRPr="00973B2D">
              <w:rPr>
                <w:rFonts w:cs="Arial"/>
              </w:rPr>
              <w:t>Finish:</w:t>
            </w:r>
          </w:p>
        </w:tc>
        <w:tc>
          <w:tcPr>
            <w:tcW w:w="2977" w:type="dxa"/>
            <w:tcBorders>
              <w:bottom w:val="single" w:sz="4" w:space="0" w:color="auto"/>
            </w:tcBorders>
          </w:tcPr>
          <w:p w:rsidR="004A2E12" w:rsidRPr="00973B2D" w:rsidRDefault="004A2E12" w:rsidP="009D253B">
            <w:pPr>
              <w:spacing w:beforeLines="40" w:before="96" w:afterLines="40" w:after="96"/>
              <w:rPr>
                <w:rFonts w:cs="Arial"/>
              </w:rPr>
            </w:pPr>
          </w:p>
        </w:tc>
      </w:tr>
      <w:tr w:rsidR="00847BB9" w:rsidRPr="00973B2D" w:rsidTr="009D253B">
        <w:trPr>
          <w:cantSplit/>
        </w:trPr>
        <w:tc>
          <w:tcPr>
            <w:tcW w:w="2376" w:type="dxa"/>
          </w:tcPr>
          <w:p w:rsidR="00847BB9" w:rsidRPr="00973B2D" w:rsidRDefault="00847BB9" w:rsidP="009D253B">
            <w:pPr>
              <w:spacing w:beforeLines="40" w:before="96" w:afterLines="40" w:after="96"/>
              <w:rPr>
                <w:rFonts w:cs="Arial"/>
              </w:rPr>
            </w:pPr>
            <w:r w:rsidRPr="00973B2D">
              <w:rPr>
                <w:rFonts w:cs="Arial"/>
              </w:rPr>
              <w:t>Organisation:</w:t>
            </w:r>
          </w:p>
        </w:tc>
        <w:tc>
          <w:tcPr>
            <w:tcW w:w="7513" w:type="dxa"/>
            <w:gridSpan w:val="5"/>
            <w:tcBorders>
              <w:bottom w:val="single" w:sz="4" w:space="0" w:color="auto"/>
            </w:tcBorders>
          </w:tcPr>
          <w:p w:rsidR="00847BB9" w:rsidRPr="00973B2D" w:rsidRDefault="00847BB9" w:rsidP="009D253B">
            <w:pPr>
              <w:spacing w:beforeLines="40" w:before="96" w:afterLines="40" w:after="96"/>
              <w:rPr>
                <w:rFonts w:cs="Arial"/>
              </w:rPr>
            </w:pPr>
          </w:p>
        </w:tc>
      </w:tr>
      <w:tr w:rsidR="00847BB9" w:rsidRPr="00973B2D" w:rsidTr="009D253B">
        <w:trPr>
          <w:cantSplit/>
        </w:trPr>
        <w:tc>
          <w:tcPr>
            <w:tcW w:w="2376" w:type="dxa"/>
          </w:tcPr>
          <w:p w:rsidR="00847BB9" w:rsidRPr="00973B2D" w:rsidRDefault="00847BB9" w:rsidP="009D253B">
            <w:pPr>
              <w:spacing w:beforeLines="40" w:before="96" w:afterLines="40" w:after="96"/>
              <w:rPr>
                <w:rFonts w:cs="Arial"/>
              </w:rPr>
            </w:pPr>
            <w:r w:rsidRPr="00973B2D">
              <w:rPr>
                <w:rFonts w:cs="Arial"/>
              </w:rPr>
              <w:t>Address:</w:t>
            </w:r>
          </w:p>
        </w:tc>
        <w:tc>
          <w:tcPr>
            <w:tcW w:w="7513" w:type="dxa"/>
            <w:gridSpan w:val="5"/>
            <w:tcBorders>
              <w:top w:val="single" w:sz="4" w:space="0" w:color="auto"/>
              <w:bottom w:val="single" w:sz="4" w:space="0" w:color="auto"/>
            </w:tcBorders>
          </w:tcPr>
          <w:p w:rsidR="00847BB9" w:rsidRPr="00973B2D" w:rsidRDefault="00847BB9" w:rsidP="009D253B">
            <w:pPr>
              <w:spacing w:beforeLines="40" w:before="96" w:afterLines="40" w:after="96"/>
              <w:rPr>
                <w:rFonts w:cs="Arial"/>
              </w:rPr>
            </w:pPr>
          </w:p>
        </w:tc>
      </w:tr>
      <w:tr w:rsidR="00847BB9" w:rsidRPr="00973B2D" w:rsidTr="004A2E12">
        <w:trPr>
          <w:cantSplit/>
        </w:trPr>
        <w:tc>
          <w:tcPr>
            <w:tcW w:w="2376" w:type="dxa"/>
          </w:tcPr>
          <w:p w:rsidR="00847BB9" w:rsidRPr="00973B2D" w:rsidRDefault="00847BB9" w:rsidP="009D253B">
            <w:pPr>
              <w:spacing w:beforeLines="40" w:before="96" w:afterLines="40" w:after="96"/>
              <w:rPr>
                <w:rFonts w:cs="Arial"/>
              </w:rPr>
            </w:pPr>
            <w:r w:rsidRPr="00973B2D">
              <w:rPr>
                <w:rFonts w:cs="Arial"/>
              </w:rPr>
              <w:t>Contact Person:</w:t>
            </w:r>
          </w:p>
        </w:tc>
        <w:tc>
          <w:tcPr>
            <w:tcW w:w="2977" w:type="dxa"/>
            <w:gridSpan w:val="2"/>
            <w:tcBorders>
              <w:bottom w:val="single" w:sz="4" w:space="0" w:color="auto"/>
            </w:tcBorders>
          </w:tcPr>
          <w:p w:rsidR="00847BB9" w:rsidRPr="00973B2D" w:rsidRDefault="00847BB9" w:rsidP="009D253B">
            <w:pPr>
              <w:spacing w:beforeLines="40" w:before="96" w:afterLines="40" w:after="96"/>
              <w:rPr>
                <w:rFonts w:cs="Arial"/>
              </w:rPr>
            </w:pPr>
          </w:p>
        </w:tc>
        <w:tc>
          <w:tcPr>
            <w:tcW w:w="1559" w:type="dxa"/>
            <w:gridSpan w:val="2"/>
          </w:tcPr>
          <w:p w:rsidR="00847BB9" w:rsidRPr="00973B2D" w:rsidRDefault="00847BB9" w:rsidP="009D253B">
            <w:pPr>
              <w:spacing w:beforeLines="40" w:before="96" w:afterLines="40" w:after="96"/>
              <w:jc w:val="right"/>
              <w:rPr>
                <w:rFonts w:cs="Arial"/>
              </w:rPr>
            </w:pPr>
            <w:r w:rsidRPr="00973B2D">
              <w:rPr>
                <w:rFonts w:cs="Arial"/>
              </w:rPr>
              <w:t>Phone Number:</w:t>
            </w:r>
          </w:p>
        </w:tc>
        <w:tc>
          <w:tcPr>
            <w:tcW w:w="2977" w:type="dxa"/>
            <w:tcBorders>
              <w:bottom w:val="single" w:sz="4" w:space="0" w:color="auto"/>
            </w:tcBorders>
          </w:tcPr>
          <w:p w:rsidR="00847BB9" w:rsidRPr="00973B2D" w:rsidRDefault="00847BB9" w:rsidP="009D253B">
            <w:pPr>
              <w:spacing w:beforeLines="40" w:before="96" w:afterLines="40" w:after="96"/>
              <w:rPr>
                <w:rFonts w:cs="Arial"/>
              </w:rPr>
            </w:pPr>
          </w:p>
        </w:tc>
      </w:tr>
      <w:tr w:rsidR="00847BB9" w:rsidRPr="00973B2D" w:rsidTr="009D253B">
        <w:trPr>
          <w:cantSplit/>
        </w:trPr>
        <w:tc>
          <w:tcPr>
            <w:tcW w:w="2376" w:type="dxa"/>
          </w:tcPr>
          <w:p w:rsidR="00847BB9" w:rsidRPr="00973B2D" w:rsidRDefault="00847BB9" w:rsidP="009D253B">
            <w:pPr>
              <w:spacing w:beforeLines="40" w:before="96" w:afterLines="40" w:after="96"/>
              <w:rPr>
                <w:rFonts w:cs="Arial"/>
              </w:rPr>
            </w:pPr>
            <w:r w:rsidRPr="00973B2D">
              <w:rPr>
                <w:rFonts w:cs="Arial"/>
              </w:rPr>
              <w:t>E-mail:</w:t>
            </w:r>
          </w:p>
        </w:tc>
        <w:tc>
          <w:tcPr>
            <w:tcW w:w="7513" w:type="dxa"/>
            <w:gridSpan w:val="5"/>
            <w:tcBorders>
              <w:bottom w:val="single" w:sz="4" w:space="0" w:color="auto"/>
            </w:tcBorders>
          </w:tcPr>
          <w:p w:rsidR="00847BB9" w:rsidRPr="00973B2D" w:rsidRDefault="00847BB9" w:rsidP="009D253B">
            <w:pPr>
              <w:spacing w:beforeLines="40" w:before="96" w:afterLines="40" w:after="96"/>
              <w:rPr>
                <w:rFonts w:cs="Arial"/>
              </w:rPr>
            </w:pPr>
          </w:p>
        </w:tc>
      </w:tr>
    </w:tbl>
    <w:p w:rsidR="00847BB9" w:rsidRPr="00973B2D" w:rsidRDefault="00847BB9" w:rsidP="00847BB9">
      <w:pPr>
        <w:pBdr>
          <w:bottom w:val="single" w:sz="4" w:space="1" w:color="auto"/>
        </w:pBdr>
        <w:rPr>
          <w:sz w:val="10"/>
          <w:szCs w:val="10"/>
        </w:rPr>
      </w:pPr>
    </w:p>
    <w:p w:rsidR="00847BB9" w:rsidRPr="00973B2D" w:rsidRDefault="009D253B" w:rsidP="00226652">
      <w:pPr>
        <w:pStyle w:val="Heading1"/>
      </w:pPr>
      <w:r w:rsidRPr="00973B2D">
        <w:t>AIM</w:t>
      </w:r>
    </w:p>
    <w:p w:rsidR="009D253B" w:rsidRPr="00973B2D" w:rsidRDefault="009D253B" w:rsidP="009D253B">
      <w:r w:rsidRPr="00973B2D">
        <w:t xml:space="preserve">The </w:t>
      </w:r>
      <w:r w:rsidRPr="00973B2D">
        <w:rPr>
          <w:b/>
          <w:bCs/>
        </w:rPr>
        <w:t>aim</w:t>
      </w:r>
      <w:r w:rsidRPr="00973B2D">
        <w:t xml:space="preserve"> of the </w:t>
      </w:r>
      <w:r w:rsidRPr="00973B2D">
        <w:rPr>
          <w:b/>
          <w:bCs/>
        </w:rPr>
        <w:t>risk assessment</w:t>
      </w:r>
      <w:r w:rsidRPr="00973B2D">
        <w:t xml:space="preserve"> process is to evaluate hazards, then remove that hazard or minimize the level of its </w:t>
      </w:r>
      <w:r w:rsidRPr="00973B2D">
        <w:rPr>
          <w:b/>
          <w:bCs/>
        </w:rPr>
        <w:t>risk</w:t>
      </w:r>
      <w:r w:rsidRPr="00973B2D">
        <w:t xml:space="preserve"> by adding control measures, as necessary.</w:t>
      </w:r>
    </w:p>
    <w:p w:rsidR="009D253B" w:rsidRPr="00973B2D" w:rsidRDefault="009D253B" w:rsidP="009D253B"/>
    <w:p w:rsidR="00973B2D" w:rsidRPr="00973B2D" w:rsidRDefault="00973B2D" w:rsidP="00973B2D">
      <w:r w:rsidRPr="00973B2D">
        <w:t xml:space="preserve">The success of your event is measured in many ways and safety is one of them. As part of any good planning process hazards should be identified and risks assessed and controlled to minimise the potential for injury or harm. Events vary in size, nature and type, but all events require assessment, control and monitoring of risks.  </w:t>
      </w:r>
    </w:p>
    <w:p w:rsidR="00973B2D" w:rsidRDefault="00973B2D" w:rsidP="00973B2D"/>
    <w:p w:rsidR="00973B2D" w:rsidRDefault="00973B2D" w:rsidP="00973B2D">
      <w:r>
        <w:t>S</w:t>
      </w:r>
      <w:r w:rsidRPr="00973B2D">
        <w:t>tart with something simple and build on it. It will become an invaluable tool that you can use to assess event safety – from the planning phase right through to the overall evaluation of the event.</w:t>
      </w:r>
    </w:p>
    <w:p w:rsidR="00973B2D" w:rsidRPr="00973B2D" w:rsidRDefault="00973B2D" w:rsidP="00973B2D"/>
    <w:p w:rsidR="00973B2D" w:rsidRPr="00973B2D" w:rsidRDefault="00973B2D" w:rsidP="00973B2D">
      <w:r w:rsidRPr="00973B2D">
        <w:t>This guide breaks down the risk assessment process, outlining each step:</w:t>
      </w:r>
    </w:p>
    <w:p w:rsidR="00226652" w:rsidRPr="00973B2D" w:rsidRDefault="00226652" w:rsidP="00226652">
      <w:pPr>
        <w:pStyle w:val="Heading1"/>
      </w:pPr>
      <w:r w:rsidRPr="00973B2D">
        <w:t>HAZARD IDENTIFICATION</w:t>
      </w:r>
    </w:p>
    <w:p w:rsidR="00226652" w:rsidRPr="00973B2D" w:rsidRDefault="00226652" w:rsidP="00226652">
      <w:r w:rsidRPr="00973B2D">
        <w:t>Hazard identification is the process of recognising hazards associated with an event. It is helpful to identify risks by considering the people involved and their roles to ensure their safety at all times.</w:t>
      </w:r>
    </w:p>
    <w:p w:rsidR="00226652" w:rsidRDefault="00226652" w:rsidP="00226652"/>
    <w:p w:rsidR="00226652" w:rsidRPr="00973B2D" w:rsidRDefault="00226652" w:rsidP="00226652">
      <w:r w:rsidRPr="00973B2D">
        <w:t>Hazard ‘groupings’ that can assist in the identification process include:</w:t>
      </w:r>
    </w:p>
    <w:p w:rsidR="00226652" w:rsidRPr="00973B2D" w:rsidRDefault="00226652" w:rsidP="00226652">
      <w:pPr>
        <w:pStyle w:val="ListParagraph"/>
        <w:numPr>
          <w:ilvl w:val="0"/>
          <w:numId w:val="30"/>
        </w:numPr>
      </w:pPr>
      <w:r w:rsidRPr="00973B2D">
        <w:t>human - type and size of crowd expected, level of crowd participation</w:t>
      </w:r>
    </w:p>
    <w:p w:rsidR="00226652" w:rsidRPr="00973B2D" w:rsidRDefault="00226652" w:rsidP="00226652">
      <w:pPr>
        <w:pStyle w:val="ListParagraph"/>
        <w:numPr>
          <w:ilvl w:val="0"/>
          <w:numId w:val="30"/>
        </w:numPr>
      </w:pPr>
      <w:r w:rsidRPr="00973B2D">
        <w:t>technological - mechanical, utilities such as gas and electricity</w:t>
      </w:r>
    </w:p>
    <w:p w:rsidR="00226652" w:rsidRPr="00973B2D" w:rsidRDefault="00226652" w:rsidP="00226652">
      <w:pPr>
        <w:pStyle w:val="ListParagraph"/>
        <w:numPr>
          <w:ilvl w:val="0"/>
          <w:numId w:val="30"/>
        </w:numPr>
      </w:pPr>
      <w:r w:rsidRPr="00973B2D">
        <w:t>natural - the physical location and site area conditions</w:t>
      </w:r>
    </w:p>
    <w:p w:rsidR="00226652" w:rsidRPr="00973B2D" w:rsidRDefault="00226652" w:rsidP="00226652">
      <w:pPr>
        <w:pStyle w:val="ListParagraph"/>
        <w:numPr>
          <w:ilvl w:val="0"/>
          <w:numId w:val="30"/>
        </w:numPr>
      </w:pPr>
      <w:r w:rsidRPr="00973B2D">
        <w:t>environmental - weather, Environment Protection Authority controlled, ground impact etc.</w:t>
      </w:r>
    </w:p>
    <w:p w:rsidR="00226652" w:rsidRPr="00973B2D" w:rsidRDefault="00226652" w:rsidP="00226652">
      <w:pPr>
        <w:pStyle w:val="Heading1"/>
      </w:pPr>
      <w:r w:rsidRPr="00973B2D">
        <w:t>RISK ASSESSMENT</w:t>
      </w:r>
    </w:p>
    <w:p w:rsidR="00226652" w:rsidRPr="00973B2D" w:rsidRDefault="00226652" w:rsidP="00226652">
      <w:r w:rsidRPr="00973B2D">
        <w:t>Risk assessment is the process of estimating the potential effects or harm of a hazard to determine its risk rating. By determining the level of risk, event organisers can prioritise risks to ensure systematic elimination or minimisation.</w:t>
      </w:r>
    </w:p>
    <w:p w:rsidR="00226652" w:rsidRDefault="00226652" w:rsidP="00226652"/>
    <w:p w:rsidR="00226652" w:rsidRPr="00973B2D" w:rsidRDefault="00226652" w:rsidP="00226652">
      <w:r w:rsidRPr="00973B2D">
        <w:t>In order to determine a risk rating</w:t>
      </w:r>
      <w:r w:rsidR="009B1128">
        <w:t xml:space="preserve">, </w:t>
      </w:r>
      <w:r w:rsidRPr="00973B2D">
        <w:t>consider:</w:t>
      </w:r>
    </w:p>
    <w:p w:rsidR="00226652" w:rsidRPr="00973B2D" w:rsidRDefault="00226652" w:rsidP="00226652">
      <w:pPr>
        <w:pStyle w:val="ListParagraph"/>
        <w:numPr>
          <w:ilvl w:val="0"/>
          <w:numId w:val="30"/>
        </w:numPr>
      </w:pPr>
      <w:r w:rsidRPr="00973B2D">
        <w:t>the consequence - what will happen, the extent of harm; and</w:t>
      </w:r>
    </w:p>
    <w:p w:rsidR="00226652" w:rsidRPr="00973B2D" w:rsidRDefault="00226652" w:rsidP="00226652">
      <w:pPr>
        <w:pStyle w:val="ListParagraph"/>
        <w:numPr>
          <w:ilvl w:val="0"/>
          <w:numId w:val="30"/>
        </w:numPr>
      </w:pPr>
      <w:r w:rsidRPr="00973B2D">
        <w:t>the likelihood - chances or possibility of it occurring.</w:t>
      </w:r>
    </w:p>
    <w:p w:rsidR="00226652" w:rsidRDefault="00226652" w:rsidP="00226652"/>
    <w:p w:rsidR="00226652" w:rsidRPr="00973B2D" w:rsidRDefault="00226652" w:rsidP="00226652">
      <w:r w:rsidRPr="00973B2D">
        <w:t>When conducting a risk assessment, include the people who are actually involved in undertaking the task. Experience is as important as a fresh perspective when undertaking risk assessment.</w:t>
      </w:r>
    </w:p>
    <w:p w:rsidR="003C2D8E" w:rsidRDefault="003C2D8E" w:rsidP="00973B2D">
      <w:pPr>
        <w:rPr>
          <w:b/>
          <w:bCs/>
        </w:rPr>
      </w:pPr>
    </w:p>
    <w:p w:rsidR="003C2D8E" w:rsidRDefault="003C2D8E" w:rsidP="00973B2D">
      <w:pPr>
        <w:rPr>
          <w:b/>
          <w:bCs/>
        </w:rPr>
        <w:sectPr w:rsidR="003C2D8E" w:rsidSect="00222F7A">
          <w:headerReference w:type="default" r:id="rId9"/>
          <w:footerReference w:type="default" r:id="rId10"/>
          <w:type w:val="continuous"/>
          <w:pgSz w:w="11906" w:h="16838" w:code="9"/>
          <w:pgMar w:top="678" w:right="1080" w:bottom="993" w:left="1080" w:header="567" w:footer="483" w:gutter="0"/>
          <w:pgNumType w:start="1"/>
          <w:cols w:space="708"/>
          <w:docGrid w:linePitch="360"/>
        </w:sectPr>
      </w:pPr>
    </w:p>
    <w:p w:rsidR="000B5603" w:rsidRPr="00226652" w:rsidRDefault="000B5603" w:rsidP="00226652">
      <w:pPr>
        <w:pStyle w:val="Heading2"/>
      </w:pPr>
      <w:r w:rsidRPr="00226652">
        <w:lastRenderedPageBreak/>
        <w:t>HOW TO DO A RISK ASSESSMENT</w:t>
      </w:r>
    </w:p>
    <w:p w:rsidR="000B5603" w:rsidRPr="00226652" w:rsidRDefault="000B5603" w:rsidP="00226652">
      <w:pPr>
        <w:pStyle w:val="Heading5"/>
      </w:pPr>
      <w:r w:rsidRPr="00226652">
        <w:t xml:space="preserve">FIND IT </w:t>
      </w:r>
    </w:p>
    <w:p w:rsidR="000B5603" w:rsidRPr="00226652" w:rsidRDefault="000B5603" w:rsidP="00226652">
      <w:r w:rsidRPr="00226652">
        <w:t>List all of the hazards or possible situations associated with the event activity that may expose people to injury, illness or disease. List these hazards in the ‘hazards’ column of the template</w:t>
      </w:r>
    </w:p>
    <w:p w:rsidR="000B5603" w:rsidRPr="00226652" w:rsidRDefault="000B5603" w:rsidP="00226652">
      <w:r w:rsidRPr="00226652">
        <w:t>Use experts or experienced people to advise you on your risk assessment.</w:t>
      </w:r>
    </w:p>
    <w:p w:rsidR="000B5603" w:rsidRPr="00226652" w:rsidRDefault="000B5603" w:rsidP="00226652">
      <w:pPr>
        <w:pStyle w:val="Heading5"/>
      </w:pPr>
      <w:r w:rsidRPr="00226652">
        <w:t xml:space="preserve">ASSESS IT </w:t>
      </w:r>
    </w:p>
    <w:p w:rsidR="000B5603" w:rsidRPr="00226652" w:rsidRDefault="000B5603" w:rsidP="00226652">
      <w:r w:rsidRPr="00226652">
        <w:t>Rate or assess what the ‘likelihood’ is of people being exposed to the hazard and what the ‘consequences’ could be as a result of the hazard occurring</w:t>
      </w:r>
      <w:r w:rsidR="002947E5">
        <w:t xml:space="preserve"> if controls were not in place, inadequate or faulty</w:t>
      </w:r>
      <w:r w:rsidRPr="00226652">
        <w:t xml:space="preserve">. </w:t>
      </w:r>
    </w:p>
    <w:p w:rsidR="000B5603" w:rsidRPr="00226652" w:rsidRDefault="000B5603" w:rsidP="00226652"/>
    <w:p w:rsidR="00226652" w:rsidRPr="00973B2D" w:rsidRDefault="00226652" w:rsidP="00226652">
      <w:pPr>
        <w:rPr>
          <w:rFonts w:cs="Arial"/>
          <w:b/>
        </w:rPr>
      </w:pPr>
      <w:r w:rsidRPr="00973B2D">
        <w:rPr>
          <w:rFonts w:cs="Arial"/>
          <w:b/>
        </w:rPr>
        <w:t>Risk Analysis Matrix – Level of Risk</w:t>
      </w:r>
    </w:p>
    <w:tbl>
      <w:tblPr>
        <w:tblpPr w:leftFromText="180" w:rightFromText="180" w:vertAnchor="text" w:horzAnchor="margin" w:tblpY="10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6"/>
        <w:gridCol w:w="1578"/>
        <w:gridCol w:w="1579"/>
        <w:gridCol w:w="1578"/>
        <w:gridCol w:w="1579"/>
        <w:gridCol w:w="1579"/>
      </w:tblGrid>
      <w:tr w:rsidR="00226652" w:rsidRPr="00973B2D" w:rsidTr="006537D9">
        <w:trPr>
          <w:trHeight w:val="179"/>
        </w:trPr>
        <w:tc>
          <w:tcPr>
            <w:tcW w:w="1996" w:type="dxa"/>
            <w:vMerge w:val="restart"/>
            <w:shd w:val="clear" w:color="auto" w:fill="auto"/>
            <w:vAlign w:val="center"/>
          </w:tcPr>
          <w:p w:rsidR="00226652" w:rsidRPr="00973B2D"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b/>
              </w:rPr>
            </w:pPr>
            <w:r w:rsidRPr="00973B2D">
              <w:rPr>
                <w:rFonts w:cs="Arial"/>
                <w:b/>
              </w:rPr>
              <w:t>Likelihood *</w:t>
            </w:r>
          </w:p>
        </w:tc>
        <w:tc>
          <w:tcPr>
            <w:tcW w:w="7893" w:type="dxa"/>
            <w:gridSpan w:val="5"/>
            <w:shd w:val="clear" w:color="auto" w:fill="auto"/>
          </w:tcPr>
          <w:p w:rsidR="00226652" w:rsidRPr="00973B2D"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b/>
              </w:rPr>
            </w:pPr>
            <w:r w:rsidRPr="00973B2D">
              <w:rPr>
                <w:rFonts w:cs="Arial"/>
                <w:b/>
              </w:rPr>
              <w:t>Consequence **</w:t>
            </w:r>
          </w:p>
        </w:tc>
      </w:tr>
      <w:tr w:rsidR="00226652" w:rsidRPr="00973B2D" w:rsidTr="006738C1">
        <w:trPr>
          <w:trHeight w:val="604"/>
        </w:trPr>
        <w:tc>
          <w:tcPr>
            <w:tcW w:w="1996" w:type="dxa"/>
            <w:vMerge/>
            <w:shd w:val="clear" w:color="auto" w:fill="auto"/>
          </w:tcPr>
          <w:p w:rsidR="00226652" w:rsidRPr="00973B2D" w:rsidRDefault="00226652" w:rsidP="006537D9">
            <w:pPr>
              <w:tabs>
                <w:tab w:val="left" w:pos="560"/>
              </w:tabs>
              <w:overflowPunct w:val="0"/>
              <w:autoSpaceDE w:val="0"/>
              <w:autoSpaceDN w:val="0"/>
              <w:adjustRightInd w:val="0"/>
              <w:spacing w:before="60" w:after="60"/>
              <w:contextualSpacing/>
              <w:jc w:val="both"/>
              <w:textAlignment w:val="baseline"/>
              <w:outlineLvl w:val="4"/>
              <w:rPr>
                <w:rFonts w:cs="Arial"/>
                <w:b/>
              </w:rPr>
            </w:pPr>
          </w:p>
        </w:tc>
        <w:tc>
          <w:tcPr>
            <w:tcW w:w="1578" w:type="dxa"/>
            <w:shd w:val="clear" w:color="auto" w:fill="auto"/>
          </w:tcPr>
          <w:p w:rsidR="00226652" w:rsidRPr="00973B2D"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Insignificant</w:t>
            </w:r>
          </w:p>
          <w:p w:rsidR="00226652" w:rsidRPr="00973B2D"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b/>
                <w:sz w:val="22"/>
                <w:szCs w:val="22"/>
              </w:rPr>
            </w:pPr>
            <w:r w:rsidRPr="00973B2D">
              <w:rPr>
                <w:rFonts w:cs="Arial"/>
                <w:b/>
                <w:color w:val="7030A0"/>
                <w:sz w:val="22"/>
                <w:szCs w:val="22"/>
              </w:rPr>
              <w:t>1</w:t>
            </w:r>
          </w:p>
        </w:tc>
        <w:tc>
          <w:tcPr>
            <w:tcW w:w="1579" w:type="dxa"/>
            <w:shd w:val="clear" w:color="auto" w:fill="auto"/>
          </w:tcPr>
          <w:p w:rsidR="00226652" w:rsidRPr="00CA4397"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Minor</w:t>
            </w:r>
          </w:p>
          <w:p w:rsidR="00226652" w:rsidRPr="00CA4397"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rPr>
            </w:pPr>
            <w:r w:rsidRPr="00CA4397">
              <w:rPr>
                <w:rFonts w:cs="Arial"/>
                <w:b/>
                <w:color w:val="7030A0"/>
                <w:sz w:val="22"/>
                <w:szCs w:val="22"/>
              </w:rPr>
              <w:t>2</w:t>
            </w:r>
          </w:p>
        </w:tc>
        <w:tc>
          <w:tcPr>
            <w:tcW w:w="1578" w:type="dxa"/>
            <w:shd w:val="clear" w:color="auto" w:fill="auto"/>
          </w:tcPr>
          <w:p w:rsidR="00226652" w:rsidRPr="00973B2D"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Moderate</w:t>
            </w:r>
          </w:p>
          <w:p w:rsidR="00226652" w:rsidRPr="00973B2D"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b/>
                <w:color w:val="7030A0"/>
                <w:sz w:val="22"/>
                <w:szCs w:val="22"/>
              </w:rPr>
              <w:t>3</w:t>
            </w:r>
          </w:p>
        </w:tc>
        <w:tc>
          <w:tcPr>
            <w:tcW w:w="1579" w:type="dxa"/>
            <w:shd w:val="clear" w:color="auto" w:fill="auto"/>
          </w:tcPr>
          <w:p w:rsidR="00226652" w:rsidRPr="00973B2D"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Major</w:t>
            </w:r>
          </w:p>
          <w:p w:rsidR="00226652" w:rsidRPr="00973B2D"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b/>
                <w:color w:val="7030A0"/>
                <w:sz w:val="22"/>
                <w:szCs w:val="22"/>
              </w:rPr>
              <w:t>4</w:t>
            </w:r>
          </w:p>
        </w:tc>
        <w:tc>
          <w:tcPr>
            <w:tcW w:w="1579" w:type="dxa"/>
            <w:shd w:val="clear" w:color="auto" w:fill="auto"/>
          </w:tcPr>
          <w:p w:rsidR="00226652" w:rsidRPr="00973B2D"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Catastrophic</w:t>
            </w:r>
          </w:p>
          <w:p w:rsidR="00226652" w:rsidRPr="00973B2D" w:rsidRDefault="00226652" w:rsidP="006537D9">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b/>
                <w:color w:val="7030A0"/>
                <w:sz w:val="22"/>
                <w:szCs w:val="22"/>
              </w:rPr>
              <w:t>5</w:t>
            </w:r>
          </w:p>
        </w:tc>
      </w:tr>
      <w:tr w:rsidR="006738C1" w:rsidRPr="00973B2D" w:rsidTr="006738C1">
        <w:trPr>
          <w:trHeight w:val="606"/>
        </w:trPr>
        <w:tc>
          <w:tcPr>
            <w:tcW w:w="1996" w:type="dxa"/>
            <w:shd w:val="clear" w:color="auto" w:fill="auto"/>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b/>
                <w:color w:val="0070C0"/>
                <w:sz w:val="22"/>
                <w:szCs w:val="22"/>
              </w:rPr>
            </w:pPr>
            <w:r w:rsidRPr="00973B2D">
              <w:rPr>
                <w:rFonts w:cs="Arial"/>
                <w:b/>
                <w:color w:val="0070C0"/>
                <w:sz w:val="22"/>
                <w:szCs w:val="22"/>
              </w:rPr>
              <w:t>A</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Almost Certain</w:t>
            </w:r>
          </w:p>
        </w:tc>
        <w:tc>
          <w:tcPr>
            <w:tcW w:w="1578" w:type="dxa"/>
            <w:shd w:val="clear" w:color="auto" w:fill="FF66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(High)</w:t>
            </w:r>
          </w:p>
        </w:tc>
        <w:tc>
          <w:tcPr>
            <w:tcW w:w="1579" w:type="dxa"/>
            <w:shd w:val="clear" w:color="auto" w:fill="FF66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(High)</w:t>
            </w:r>
          </w:p>
        </w:tc>
        <w:tc>
          <w:tcPr>
            <w:tcW w:w="1578" w:type="dxa"/>
            <w:shd w:val="clear" w:color="auto" w:fill="FF00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color w:val="FFFFFF"/>
              </w:rPr>
            </w:pPr>
            <w:r w:rsidRPr="00973B2D">
              <w:rPr>
                <w:rFonts w:cs="Arial"/>
              </w:rPr>
              <w:t>(Extreme)</w:t>
            </w:r>
          </w:p>
        </w:tc>
        <w:tc>
          <w:tcPr>
            <w:tcW w:w="1579" w:type="dxa"/>
            <w:shd w:val="clear" w:color="auto" w:fill="FF00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w:t>
            </w:r>
          </w:p>
          <w:p w:rsidR="006738C1" w:rsidRPr="006738C1"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(Extreme)E</w:t>
            </w:r>
          </w:p>
        </w:tc>
        <w:tc>
          <w:tcPr>
            <w:tcW w:w="1579" w:type="dxa"/>
            <w:shd w:val="clear" w:color="auto" w:fill="FF00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color w:val="FFFFFF"/>
              </w:rPr>
            </w:pPr>
            <w:r w:rsidRPr="00973B2D">
              <w:rPr>
                <w:rFonts w:cs="Arial"/>
              </w:rPr>
              <w:t>(Extreme)E</w:t>
            </w:r>
          </w:p>
        </w:tc>
      </w:tr>
      <w:tr w:rsidR="006738C1" w:rsidRPr="00973B2D" w:rsidTr="006738C1">
        <w:trPr>
          <w:trHeight w:val="354"/>
        </w:trPr>
        <w:tc>
          <w:tcPr>
            <w:tcW w:w="1996" w:type="dxa"/>
            <w:shd w:val="clear" w:color="auto" w:fill="auto"/>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b/>
                <w:color w:val="0070C0"/>
                <w:sz w:val="22"/>
                <w:szCs w:val="22"/>
              </w:rPr>
            </w:pPr>
            <w:r w:rsidRPr="00973B2D">
              <w:rPr>
                <w:rFonts w:cs="Arial"/>
                <w:b/>
                <w:color w:val="0070C0"/>
                <w:sz w:val="22"/>
                <w:szCs w:val="22"/>
              </w:rPr>
              <w:t>B</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Likely</w:t>
            </w:r>
          </w:p>
        </w:tc>
        <w:tc>
          <w:tcPr>
            <w:tcW w:w="1578" w:type="dxa"/>
            <w:shd w:val="clear" w:color="auto" w:fill="FFC0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(Medium)</w:t>
            </w:r>
          </w:p>
        </w:tc>
        <w:tc>
          <w:tcPr>
            <w:tcW w:w="1579" w:type="dxa"/>
            <w:shd w:val="clear" w:color="auto" w:fill="FF66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(High)</w:t>
            </w:r>
          </w:p>
        </w:tc>
        <w:tc>
          <w:tcPr>
            <w:tcW w:w="1578" w:type="dxa"/>
            <w:shd w:val="clear" w:color="auto" w:fill="FF66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(High)</w:t>
            </w:r>
          </w:p>
        </w:tc>
        <w:tc>
          <w:tcPr>
            <w:tcW w:w="1579" w:type="dxa"/>
            <w:shd w:val="clear" w:color="auto" w:fill="FF00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(Extreme)E</w:t>
            </w:r>
          </w:p>
        </w:tc>
        <w:tc>
          <w:tcPr>
            <w:tcW w:w="1579" w:type="dxa"/>
            <w:shd w:val="clear" w:color="auto" w:fill="FF00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(Extreme)E</w:t>
            </w:r>
          </w:p>
        </w:tc>
      </w:tr>
      <w:tr w:rsidR="006738C1" w:rsidRPr="00973B2D" w:rsidTr="006738C1">
        <w:trPr>
          <w:trHeight w:val="592"/>
        </w:trPr>
        <w:tc>
          <w:tcPr>
            <w:tcW w:w="1996" w:type="dxa"/>
            <w:shd w:val="clear" w:color="auto" w:fill="auto"/>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b/>
                <w:sz w:val="22"/>
                <w:szCs w:val="22"/>
              </w:rPr>
            </w:pPr>
            <w:r w:rsidRPr="00973B2D">
              <w:rPr>
                <w:rFonts w:cs="Arial"/>
                <w:b/>
                <w:color w:val="0070C0"/>
                <w:sz w:val="22"/>
                <w:szCs w:val="22"/>
              </w:rPr>
              <w:t>C</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Moderate</w:t>
            </w:r>
          </w:p>
        </w:tc>
        <w:tc>
          <w:tcPr>
            <w:tcW w:w="1578" w:type="dxa"/>
            <w:shd w:val="clear" w:color="auto" w:fill="FFFF00"/>
            <w:vAlign w:val="center"/>
          </w:tcPr>
          <w:p w:rsidR="006738C1"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L</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Pr>
                <w:rFonts w:cs="Arial"/>
              </w:rPr>
              <w:t>(Low)</w:t>
            </w:r>
          </w:p>
        </w:tc>
        <w:tc>
          <w:tcPr>
            <w:tcW w:w="1579" w:type="dxa"/>
            <w:shd w:val="clear" w:color="auto" w:fill="FFC0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(Medium</w:t>
            </w:r>
          </w:p>
        </w:tc>
        <w:tc>
          <w:tcPr>
            <w:tcW w:w="1578" w:type="dxa"/>
            <w:shd w:val="clear" w:color="auto" w:fill="FF66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(High)</w:t>
            </w:r>
          </w:p>
        </w:tc>
        <w:tc>
          <w:tcPr>
            <w:tcW w:w="1579" w:type="dxa"/>
            <w:shd w:val="clear" w:color="auto" w:fill="FF00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(Extreme)E</w:t>
            </w:r>
          </w:p>
        </w:tc>
        <w:tc>
          <w:tcPr>
            <w:tcW w:w="1579" w:type="dxa"/>
            <w:shd w:val="clear" w:color="auto" w:fill="FF00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(Extreme)E</w:t>
            </w:r>
          </w:p>
        </w:tc>
      </w:tr>
      <w:tr w:rsidR="006738C1" w:rsidRPr="00973B2D" w:rsidTr="006738C1">
        <w:trPr>
          <w:trHeight w:val="592"/>
        </w:trPr>
        <w:tc>
          <w:tcPr>
            <w:tcW w:w="1996" w:type="dxa"/>
            <w:shd w:val="clear" w:color="auto" w:fill="auto"/>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b/>
                <w:color w:val="0070C0"/>
                <w:sz w:val="22"/>
                <w:szCs w:val="22"/>
              </w:rPr>
            </w:pPr>
            <w:r w:rsidRPr="00973B2D">
              <w:rPr>
                <w:rFonts w:cs="Arial"/>
                <w:b/>
                <w:color w:val="0070C0"/>
                <w:sz w:val="22"/>
                <w:szCs w:val="22"/>
              </w:rPr>
              <w:t>D</w:t>
            </w:r>
          </w:p>
          <w:p w:rsidR="006738C1" w:rsidRPr="00973B2D" w:rsidRDefault="006738C1" w:rsidP="00B03E6B">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Unlikel</w:t>
            </w:r>
            <w:r w:rsidR="00B03E6B">
              <w:rPr>
                <w:rFonts w:cs="Arial"/>
              </w:rPr>
              <w:t>y</w:t>
            </w:r>
          </w:p>
        </w:tc>
        <w:tc>
          <w:tcPr>
            <w:tcW w:w="1578" w:type="dxa"/>
            <w:shd w:val="clear" w:color="auto" w:fill="FFFF00"/>
            <w:vAlign w:val="center"/>
          </w:tcPr>
          <w:p w:rsidR="006738C1"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L</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Pr>
                <w:rFonts w:cs="Arial"/>
              </w:rPr>
              <w:t>(Low)</w:t>
            </w:r>
          </w:p>
        </w:tc>
        <w:tc>
          <w:tcPr>
            <w:tcW w:w="1579" w:type="dxa"/>
            <w:shd w:val="clear" w:color="auto" w:fill="FFFF00"/>
            <w:vAlign w:val="center"/>
          </w:tcPr>
          <w:p w:rsidR="006738C1"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L</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Pr>
                <w:rFonts w:cs="Arial"/>
              </w:rPr>
              <w:t>(Low)</w:t>
            </w:r>
          </w:p>
        </w:tc>
        <w:tc>
          <w:tcPr>
            <w:tcW w:w="1578" w:type="dxa"/>
            <w:shd w:val="clear" w:color="auto" w:fill="FFC000"/>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w:t>
            </w:r>
          </w:p>
          <w:p w:rsidR="006738C1" w:rsidRPr="00166D7B"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(Medium</w:t>
            </w:r>
          </w:p>
        </w:tc>
        <w:tc>
          <w:tcPr>
            <w:tcW w:w="1579" w:type="dxa"/>
            <w:shd w:val="clear" w:color="auto" w:fill="FF66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(High)</w:t>
            </w:r>
          </w:p>
        </w:tc>
        <w:tc>
          <w:tcPr>
            <w:tcW w:w="1579" w:type="dxa"/>
            <w:shd w:val="clear" w:color="auto" w:fill="FF00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(Extreme)E</w:t>
            </w:r>
          </w:p>
        </w:tc>
      </w:tr>
      <w:tr w:rsidR="006738C1" w:rsidRPr="00973B2D" w:rsidTr="006738C1">
        <w:trPr>
          <w:trHeight w:val="372"/>
        </w:trPr>
        <w:tc>
          <w:tcPr>
            <w:tcW w:w="1996" w:type="dxa"/>
            <w:shd w:val="clear" w:color="auto" w:fill="auto"/>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b/>
                <w:color w:val="0070C0"/>
                <w:sz w:val="22"/>
                <w:szCs w:val="22"/>
              </w:rPr>
            </w:pPr>
            <w:r w:rsidRPr="00973B2D">
              <w:rPr>
                <w:rFonts w:cs="Arial"/>
                <w:b/>
                <w:color w:val="0070C0"/>
                <w:sz w:val="22"/>
                <w:szCs w:val="22"/>
              </w:rPr>
              <w:t>E</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Rarely</w:t>
            </w:r>
          </w:p>
        </w:tc>
        <w:tc>
          <w:tcPr>
            <w:tcW w:w="1578" w:type="dxa"/>
            <w:shd w:val="clear" w:color="auto" w:fill="FFFF00"/>
            <w:vAlign w:val="center"/>
          </w:tcPr>
          <w:p w:rsidR="006738C1"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L</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Pr>
                <w:rFonts w:cs="Arial"/>
              </w:rPr>
              <w:t>(Low)</w:t>
            </w:r>
          </w:p>
        </w:tc>
        <w:tc>
          <w:tcPr>
            <w:tcW w:w="1579" w:type="dxa"/>
            <w:shd w:val="clear" w:color="auto" w:fill="FFFF00"/>
            <w:vAlign w:val="center"/>
          </w:tcPr>
          <w:p w:rsidR="006738C1"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L</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Pr>
                <w:rFonts w:cs="Arial"/>
              </w:rPr>
              <w:t>(Low)</w:t>
            </w:r>
          </w:p>
        </w:tc>
        <w:tc>
          <w:tcPr>
            <w:tcW w:w="1578" w:type="dxa"/>
            <w:shd w:val="clear" w:color="auto" w:fill="FFC000"/>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M</w:t>
            </w:r>
          </w:p>
          <w:p w:rsidR="006738C1" w:rsidRDefault="006738C1" w:rsidP="006738C1">
            <w:pPr>
              <w:jc w:val="center"/>
            </w:pPr>
            <w:r w:rsidRPr="00973B2D">
              <w:rPr>
                <w:rFonts w:cs="Arial"/>
              </w:rPr>
              <w:t>(Medium</w:t>
            </w:r>
          </w:p>
        </w:tc>
        <w:tc>
          <w:tcPr>
            <w:tcW w:w="1579" w:type="dxa"/>
            <w:shd w:val="clear" w:color="auto" w:fill="FF66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(High)</w:t>
            </w:r>
          </w:p>
        </w:tc>
        <w:tc>
          <w:tcPr>
            <w:tcW w:w="1579" w:type="dxa"/>
            <w:shd w:val="clear" w:color="auto" w:fill="FF6600"/>
            <w:vAlign w:val="center"/>
          </w:tcPr>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w:t>
            </w:r>
          </w:p>
          <w:p w:rsidR="006738C1" w:rsidRPr="00973B2D" w:rsidRDefault="006738C1" w:rsidP="006738C1">
            <w:pPr>
              <w:tabs>
                <w:tab w:val="left" w:pos="560"/>
              </w:tabs>
              <w:overflowPunct w:val="0"/>
              <w:autoSpaceDE w:val="0"/>
              <w:autoSpaceDN w:val="0"/>
              <w:adjustRightInd w:val="0"/>
              <w:spacing w:before="60" w:after="60"/>
              <w:contextualSpacing/>
              <w:jc w:val="center"/>
              <w:textAlignment w:val="baseline"/>
              <w:outlineLvl w:val="4"/>
              <w:rPr>
                <w:rFonts w:cs="Arial"/>
              </w:rPr>
            </w:pPr>
            <w:r w:rsidRPr="00973B2D">
              <w:rPr>
                <w:rFonts w:cs="Arial"/>
              </w:rPr>
              <w:t>(High)</w:t>
            </w:r>
          </w:p>
        </w:tc>
      </w:tr>
    </w:tbl>
    <w:p w:rsidR="00226652" w:rsidRPr="00973B2D" w:rsidRDefault="00226652" w:rsidP="00226652">
      <w:pPr>
        <w:rPr>
          <w:rFonts w:cs="Arial"/>
          <w:b/>
          <w:bCs/>
          <w:sz w:val="26"/>
          <w:szCs w:val="26"/>
        </w:rPr>
      </w:pPr>
    </w:p>
    <w:p w:rsidR="00226652" w:rsidRPr="00973B2D" w:rsidRDefault="00226652" w:rsidP="00226652">
      <w:pPr>
        <w:rPr>
          <w:rFonts w:cs="Arial"/>
        </w:rPr>
      </w:pPr>
      <w:r w:rsidRPr="00973B2D">
        <w:rPr>
          <w:rFonts w:cs="Arial"/>
          <w:b/>
        </w:rPr>
        <w:t>*Note 1:  – Measures of Likelihood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2916"/>
        <w:gridCol w:w="5812"/>
      </w:tblGrid>
      <w:tr w:rsidR="00226652" w:rsidRPr="00973B2D" w:rsidTr="006537D9">
        <w:trPr>
          <w:trHeight w:val="358"/>
        </w:trPr>
        <w:tc>
          <w:tcPr>
            <w:tcW w:w="1161" w:type="dxa"/>
            <w:shd w:val="clear" w:color="auto" w:fill="auto"/>
          </w:tcPr>
          <w:p w:rsidR="00226652" w:rsidRPr="00973B2D" w:rsidRDefault="00226652" w:rsidP="006537D9">
            <w:pPr>
              <w:spacing w:before="40" w:after="40"/>
              <w:jc w:val="center"/>
              <w:rPr>
                <w:rFonts w:cs="Arial"/>
                <w:b/>
              </w:rPr>
            </w:pPr>
            <w:r w:rsidRPr="00973B2D">
              <w:rPr>
                <w:rFonts w:cs="Arial"/>
                <w:b/>
              </w:rPr>
              <w:t>Level</w:t>
            </w:r>
          </w:p>
        </w:tc>
        <w:tc>
          <w:tcPr>
            <w:tcW w:w="2916" w:type="dxa"/>
            <w:shd w:val="clear" w:color="auto" w:fill="auto"/>
          </w:tcPr>
          <w:p w:rsidR="00226652" w:rsidRPr="00973B2D" w:rsidRDefault="00226652" w:rsidP="006537D9">
            <w:pPr>
              <w:spacing w:before="40" w:after="40"/>
              <w:rPr>
                <w:rFonts w:cs="Arial"/>
                <w:b/>
              </w:rPr>
            </w:pPr>
            <w:r w:rsidRPr="00973B2D">
              <w:rPr>
                <w:rFonts w:cs="Arial"/>
                <w:b/>
              </w:rPr>
              <w:t>Description</w:t>
            </w:r>
          </w:p>
        </w:tc>
        <w:tc>
          <w:tcPr>
            <w:tcW w:w="5812" w:type="dxa"/>
            <w:shd w:val="clear" w:color="auto" w:fill="auto"/>
          </w:tcPr>
          <w:p w:rsidR="00226652" w:rsidRPr="00973B2D" w:rsidRDefault="00226652" w:rsidP="006537D9">
            <w:pPr>
              <w:spacing w:before="40" w:after="40"/>
              <w:rPr>
                <w:rFonts w:cs="Arial"/>
                <w:b/>
              </w:rPr>
            </w:pPr>
            <w:r w:rsidRPr="00973B2D">
              <w:rPr>
                <w:rFonts w:cs="Arial"/>
                <w:b/>
              </w:rPr>
              <w:t>Definition</w:t>
            </w:r>
          </w:p>
        </w:tc>
      </w:tr>
      <w:tr w:rsidR="00226652" w:rsidRPr="00973B2D" w:rsidTr="006537D9">
        <w:trPr>
          <w:trHeight w:val="358"/>
        </w:trPr>
        <w:tc>
          <w:tcPr>
            <w:tcW w:w="1161" w:type="dxa"/>
            <w:shd w:val="clear" w:color="auto" w:fill="auto"/>
          </w:tcPr>
          <w:p w:rsidR="00226652" w:rsidRPr="00973B2D" w:rsidRDefault="00226652" w:rsidP="006537D9">
            <w:pPr>
              <w:spacing w:before="40" w:after="40"/>
              <w:jc w:val="center"/>
              <w:rPr>
                <w:rFonts w:cs="Arial"/>
                <w:b/>
                <w:color w:val="0070C0"/>
                <w:sz w:val="22"/>
                <w:szCs w:val="22"/>
              </w:rPr>
            </w:pPr>
            <w:r w:rsidRPr="00973B2D">
              <w:rPr>
                <w:rFonts w:cs="Arial"/>
                <w:b/>
                <w:color w:val="0070C0"/>
                <w:sz w:val="22"/>
                <w:szCs w:val="22"/>
              </w:rPr>
              <w:t>A</w:t>
            </w:r>
          </w:p>
        </w:tc>
        <w:tc>
          <w:tcPr>
            <w:tcW w:w="2916" w:type="dxa"/>
            <w:shd w:val="clear" w:color="auto" w:fill="auto"/>
          </w:tcPr>
          <w:p w:rsidR="00226652" w:rsidRPr="00973B2D" w:rsidRDefault="00226652" w:rsidP="006537D9">
            <w:pPr>
              <w:spacing w:before="40" w:after="40"/>
              <w:rPr>
                <w:rFonts w:cs="Arial"/>
              </w:rPr>
            </w:pPr>
            <w:r w:rsidRPr="00973B2D">
              <w:rPr>
                <w:rFonts w:cs="Arial"/>
              </w:rPr>
              <w:t>Almost certain</w:t>
            </w:r>
          </w:p>
        </w:tc>
        <w:tc>
          <w:tcPr>
            <w:tcW w:w="5812" w:type="dxa"/>
            <w:shd w:val="clear" w:color="auto" w:fill="auto"/>
          </w:tcPr>
          <w:p w:rsidR="00226652" w:rsidRPr="00973B2D" w:rsidRDefault="00226652" w:rsidP="006537D9">
            <w:pPr>
              <w:spacing w:before="40" w:after="40"/>
              <w:rPr>
                <w:rFonts w:cs="Arial"/>
              </w:rPr>
            </w:pPr>
            <w:r w:rsidRPr="00973B2D">
              <w:rPr>
                <w:rFonts w:cs="Arial"/>
              </w:rPr>
              <w:t>Is expected to occur in most circumstances</w:t>
            </w:r>
          </w:p>
        </w:tc>
      </w:tr>
      <w:tr w:rsidR="00226652" w:rsidRPr="00973B2D" w:rsidTr="006537D9">
        <w:trPr>
          <w:trHeight w:val="358"/>
        </w:trPr>
        <w:tc>
          <w:tcPr>
            <w:tcW w:w="1161" w:type="dxa"/>
            <w:shd w:val="clear" w:color="auto" w:fill="auto"/>
          </w:tcPr>
          <w:p w:rsidR="00226652" w:rsidRPr="00973B2D" w:rsidRDefault="00226652" w:rsidP="006537D9">
            <w:pPr>
              <w:spacing w:before="40" w:after="40"/>
              <w:jc w:val="center"/>
              <w:rPr>
                <w:rFonts w:cs="Arial"/>
                <w:b/>
                <w:color w:val="0070C0"/>
                <w:sz w:val="22"/>
                <w:szCs w:val="22"/>
              </w:rPr>
            </w:pPr>
            <w:r w:rsidRPr="00973B2D">
              <w:rPr>
                <w:rFonts w:cs="Arial"/>
                <w:b/>
                <w:color w:val="0070C0"/>
                <w:sz w:val="22"/>
                <w:szCs w:val="22"/>
              </w:rPr>
              <w:t>B</w:t>
            </w:r>
          </w:p>
        </w:tc>
        <w:tc>
          <w:tcPr>
            <w:tcW w:w="2916" w:type="dxa"/>
            <w:shd w:val="clear" w:color="auto" w:fill="auto"/>
          </w:tcPr>
          <w:p w:rsidR="00226652" w:rsidRPr="00973B2D" w:rsidRDefault="00226652" w:rsidP="006537D9">
            <w:pPr>
              <w:spacing w:before="40" w:after="40"/>
              <w:rPr>
                <w:rFonts w:cs="Arial"/>
              </w:rPr>
            </w:pPr>
            <w:r w:rsidRPr="00973B2D">
              <w:rPr>
                <w:rFonts w:cs="Arial"/>
              </w:rPr>
              <w:t>Likely</w:t>
            </w:r>
          </w:p>
        </w:tc>
        <w:tc>
          <w:tcPr>
            <w:tcW w:w="5812" w:type="dxa"/>
            <w:shd w:val="clear" w:color="auto" w:fill="auto"/>
          </w:tcPr>
          <w:p w:rsidR="00226652" w:rsidRPr="00973B2D" w:rsidRDefault="00226652" w:rsidP="006537D9">
            <w:pPr>
              <w:spacing w:before="40" w:after="40"/>
              <w:rPr>
                <w:rFonts w:cs="Arial"/>
              </w:rPr>
            </w:pPr>
            <w:r w:rsidRPr="00973B2D">
              <w:rPr>
                <w:rFonts w:cs="Arial"/>
              </w:rPr>
              <w:t>Will probably occur in most circumstances</w:t>
            </w:r>
          </w:p>
        </w:tc>
      </w:tr>
      <w:tr w:rsidR="00226652" w:rsidRPr="00973B2D" w:rsidTr="006537D9">
        <w:trPr>
          <w:trHeight w:val="358"/>
        </w:trPr>
        <w:tc>
          <w:tcPr>
            <w:tcW w:w="1161" w:type="dxa"/>
            <w:shd w:val="clear" w:color="auto" w:fill="auto"/>
          </w:tcPr>
          <w:p w:rsidR="00226652" w:rsidRPr="00973B2D" w:rsidRDefault="00226652" w:rsidP="006537D9">
            <w:pPr>
              <w:spacing w:before="40" w:after="40"/>
              <w:jc w:val="center"/>
              <w:rPr>
                <w:rFonts w:cs="Arial"/>
                <w:b/>
                <w:color w:val="0070C0"/>
                <w:sz w:val="22"/>
                <w:szCs w:val="22"/>
              </w:rPr>
            </w:pPr>
            <w:r w:rsidRPr="00973B2D">
              <w:rPr>
                <w:rFonts w:cs="Arial"/>
                <w:b/>
                <w:color w:val="0070C0"/>
                <w:sz w:val="22"/>
                <w:szCs w:val="22"/>
              </w:rPr>
              <w:t>C</w:t>
            </w:r>
          </w:p>
        </w:tc>
        <w:tc>
          <w:tcPr>
            <w:tcW w:w="2916" w:type="dxa"/>
            <w:shd w:val="clear" w:color="auto" w:fill="auto"/>
          </w:tcPr>
          <w:p w:rsidR="00226652" w:rsidRPr="00973B2D" w:rsidRDefault="00226652" w:rsidP="006537D9">
            <w:pPr>
              <w:spacing w:before="40" w:after="40"/>
              <w:rPr>
                <w:rFonts w:cs="Arial"/>
              </w:rPr>
            </w:pPr>
            <w:r w:rsidRPr="00973B2D">
              <w:rPr>
                <w:rFonts w:cs="Arial"/>
              </w:rPr>
              <w:t>Moderate</w:t>
            </w:r>
          </w:p>
        </w:tc>
        <w:tc>
          <w:tcPr>
            <w:tcW w:w="5812" w:type="dxa"/>
            <w:shd w:val="clear" w:color="auto" w:fill="auto"/>
          </w:tcPr>
          <w:p w:rsidR="00226652" w:rsidRPr="00973B2D" w:rsidRDefault="00226652" w:rsidP="006537D9">
            <w:pPr>
              <w:spacing w:before="40" w:after="40"/>
              <w:rPr>
                <w:rFonts w:cs="Arial"/>
              </w:rPr>
            </w:pPr>
            <w:r w:rsidRPr="00973B2D">
              <w:rPr>
                <w:rFonts w:cs="Arial"/>
              </w:rPr>
              <w:t>Might occur at some time</w:t>
            </w:r>
          </w:p>
        </w:tc>
      </w:tr>
      <w:tr w:rsidR="00226652" w:rsidRPr="00973B2D" w:rsidTr="006537D9">
        <w:trPr>
          <w:trHeight w:val="358"/>
        </w:trPr>
        <w:tc>
          <w:tcPr>
            <w:tcW w:w="1161" w:type="dxa"/>
            <w:shd w:val="clear" w:color="auto" w:fill="auto"/>
          </w:tcPr>
          <w:p w:rsidR="00226652" w:rsidRPr="00973B2D" w:rsidRDefault="00226652" w:rsidP="006537D9">
            <w:pPr>
              <w:spacing w:before="40" w:after="40"/>
              <w:jc w:val="center"/>
              <w:rPr>
                <w:rFonts w:cs="Arial"/>
                <w:b/>
                <w:color w:val="0070C0"/>
                <w:sz w:val="22"/>
                <w:szCs w:val="22"/>
              </w:rPr>
            </w:pPr>
            <w:r w:rsidRPr="00973B2D">
              <w:rPr>
                <w:rFonts w:cs="Arial"/>
                <w:b/>
                <w:color w:val="0070C0"/>
                <w:sz w:val="22"/>
                <w:szCs w:val="22"/>
              </w:rPr>
              <w:t>D</w:t>
            </w:r>
          </w:p>
        </w:tc>
        <w:tc>
          <w:tcPr>
            <w:tcW w:w="2916" w:type="dxa"/>
            <w:shd w:val="clear" w:color="auto" w:fill="auto"/>
          </w:tcPr>
          <w:p w:rsidR="00226652" w:rsidRPr="00973B2D" w:rsidRDefault="00226652" w:rsidP="006537D9">
            <w:pPr>
              <w:spacing w:before="40" w:after="40"/>
              <w:rPr>
                <w:rFonts w:cs="Arial"/>
              </w:rPr>
            </w:pPr>
            <w:r w:rsidRPr="00973B2D">
              <w:rPr>
                <w:rFonts w:cs="Arial"/>
              </w:rPr>
              <w:t>Unlikely</w:t>
            </w:r>
          </w:p>
        </w:tc>
        <w:tc>
          <w:tcPr>
            <w:tcW w:w="5812" w:type="dxa"/>
            <w:shd w:val="clear" w:color="auto" w:fill="auto"/>
          </w:tcPr>
          <w:p w:rsidR="00226652" w:rsidRPr="00973B2D" w:rsidRDefault="00226652" w:rsidP="006537D9">
            <w:pPr>
              <w:spacing w:before="40" w:after="40"/>
              <w:rPr>
                <w:rFonts w:cs="Arial"/>
              </w:rPr>
            </w:pPr>
            <w:r w:rsidRPr="00973B2D">
              <w:rPr>
                <w:rFonts w:cs="Arial"/>
              </w:rPr>
              <w:t>Could occur at some time</w:t>
            </w:r>
          </w:p>
        </w:tc>
      </w:tr>
      <w:tr w:rsidR="00226652" w:rsidRPr="00973B2D" w:rsidTr="006537D9">
        <w:trPr>
          <w:trHeight w:val="358"/>
        </w:trPr>
        <w:tc>
          <w:tcPr>
            <w:tcW w:w="1161" w:type="dxa"/>
            <w:shd w:val="clear" w:color="auto" w:fill="auto"/>
          </w:tcPr>
          <w:p w:rsidR="00226652" w:rsidRPr="00973B2D" w:rsidRDefault="00226652" w:rsidP="006537D9">
            <w:pPr>
              <w:spacing w:before="40" w:after="40"/>
              <w:jc w:val="center"/>
              <w:rPr>
                <w:rFonts w:cs="Arial"/>
                <w:b/>
                <w:color w:val="0070C0"/>
                <w:sz w:val="22"/>
                <w:szCs w:val="22"/>
              </w:rPr>
            </w:pPr>
            <w:r w:rsidRPr="00973B2D">
              <w:rPr>
                <w:rFonts w:cs="Arial"/>
                <w:b/>
                <w:color w:val="0070C0"/>
                <w:sz w:val="22"/>
                <w:szCs w:val="22"/>
              </w:rPr>
              <w:t>E</w:t>
            </w:r>
          </w:p>
        </w:tc>
        <w:tc>
          <w:tcPr>
            <w:tcW w:w="2916" w:type="dxa"/>
            <w:shd w:val="clear" w:color="auto" w:fill="auto"/>
          </w:tcPr>
          <w:p w:rsidR="00226652" w:rsidRPr="00973B2D" w:rsidRDefault="00226652" w:rsidP="006537D9">
            <w:pPr>
              <w:spacing w:before="40" w:after="40"/>
              <w:rPr>
                <w:rFonts w:cs="Arial"/>
              </w:rPr>
            </w:pPr>
            <w:r w:rsidRPr="00973B2D">
              <w:rPr>
                <w:rFonts w:cs="Arial"/>
              </w:rPr>
              <w:t>Rarely</w:t>
            </w:r>
          </w:p>
        </w:tc>
        <w:tc>
          <w:tcPr>
            <w:tcW w:w="5812" w:type="dxa"/>
            <w:shd w:val="clear" w:color="auto" w:fill="auto"/>
          </w:tcPr>
          <w:p w:rsidR="00226652" w:rsidRPr="00973B2D" w:rsidRDefault="00226652" w:rsidP="006537D9">
            <w:pPr>
              <w:spacing w:before="40" w:after="40"/>
              <w:rPr>
                <w:rFonts w:cs="Arial"/>
              </w:rPr>
            </w:pPr>
            <w:r w:rsidRPr="00973B2D">
              <w:rPr>
                <w:rFonts w:cs="Arial"/>
              </w:rPr>
              <w:t>May occur only in exceptional circumstances</w:t>
            </w:r>
          </w:p>
        </w:tc>
      </w:tr>
    </w:tbl>
    <w:p w:rsidR="00226652" w:rsidRPr="00973B2D" w:rsidRDefault="00226652" w:rsidP="00226652">
      <w:pPr>
        <w:rPr>
          <w:rFonts w:cs="Arial"/>
          <w:b/>
        </w:rPr>
      </w:pPr>
    </w:p>
    <w:p w:rsidR="00226652" w:rsidRPr="00973B2D" w:rsidRDefault="00226652" w:rsidP="00226652">
      <w:pPr>
        <w:rPr>
          <w:rFonts w:cs="Arial"/>
        </w:rPr>
      </w:pPr>
      <w:r w:rsidRPr="00973B2D">
        <w:rPr>
          <w:rFonts w:cs="Arial"/>
          <w:b/>
        </w:rPr>
        <w:t xml:space="preserve">** Note 2: – Measures of </w:t>
      </w:r>
      <w:r w:rsidR="00027C90">
        <w:rPr>
          <w:rFonts w:cs="Arial"/>
          <w:b/>
        </w:rPr>
        <w:t>C</w:t>
      </w:r>
      <w:r w:rsidRPr="00973B2D">
        <w:rPr>
          <w:rFonts w:cs="Arial"/>
          <w:b/>
        </w:rPr>
        <w:t>onsequence or impact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2916"/>
        <w:gridCol w:w="5812"/>
      </w:tblGrid>
      <w:tr w:rsidR="00226652" w:rsidRPr="00973B2D" w:rsidTr="006537D9">
        <w:tc>
          <w:tcPr>
            <w:tcW w:w="1161" w:type="dxa"/>
            <w:shd w:val="clear" w:color="auto" w:fill="auto"/>
          </w:tcPr>
          <w:p w:rsidR="00226652" w:rsidRPr="00973B2D" w:rsidRDefault="00226652" w:rsidP="006537D9">
            <w:pPr>
              <w:spacing w:before="40" w:after="40"/>
              <w:jc w:val="center"/>
              <w:rPr>
                <w:rFonts w:cs="Arial"/>
                <w:b/>
              </w:rPr>
            </w:pPr>
            <w:r w:rsidRPr="00973B2D">
              <w:rPr>
                <w:rFonts w:cs="Arial"/>
                <w:b/>
              </w:rPr>
              <w:t>Level</w:t>
            </w:r>
          </w:p>
        </w:tc>
        <w:tc>
          <w:tcPr>
            <w:tcW w:w="2916" w:type="dxa"/>
            <w:shd w:val="clear" w:color="auto" w:fill="auto"/>
          </w:tcPr>
          <w:p w:rsidR="00226652" w:rsidRPr="00973B2D" w:rsidRDefault="00226652" w:rsidP="006537D9">
            <w:pPr>
              <w:spacing w:before="40" w:after="40"/>
              <w:rPr>
                <w:rFonts w:cs="Arial"/>
                <w:b/>
              </w:rPr>
            </w:pPr>
            <w:r w:rsidRPr="00973B2D">
              <w:rPr>
                <w:rFonts w:cs="Arial"/>
                <w:b/>
              </w:rPr>
              <w:t>Description</w:t>
            </w:r>
          </w:p>
        </w:tc>
        <w:tc>
          <w:tcPr>
            <w:tcW w:w="5812" w:type="dxa"/>
            <w:shd w:val="clear" w:color="auto" w:fill="auto"/>
          </w:tcPr>
          <w:p w:rsidR="00226652" w:rsidRPr="00973B2D" w:rsidRDefault="00226652" w:rsidP="006537D9">
            <w:pPr>
              <w:spacing w:before="40" w:after="40"/>
              <w:rPr>
                <w:rFonts w:cs="Arial"/>
                <w:b/>
              </w:rPr>
            </w:pPr>
            <w:r w:rsidRPr="00973B2D">
              <w:rPr>
                <w:rFonts w:cs="Arial"/>
                <w:b/>
              </w:rPr>
              <w:t>Definition</w:t>
            </w:r>
          </w:p>
        </w:tc>
      </w:tr>
      <w:tr w:rsidR="00226652" w:rsidRPr="00973B2D" w:rsidTr="006537D9">
        <w:tc>
          <w:tcPr>
            <w:tcW w:w="1161" w:type="dxa"/>
            <w:shd w:val="clear" w:color="auto" w:fill="auto"/>
          </w:tcPr>
          <w:p w:rsidR="00226652" w:rsidRPr="00973B2D" w:rsidRDefault="00226652" w:rsidP="006537D9">
            <w:pPr>
              <w:spacing w:before="40" w:after="40"/>
              <w:jc w:val="center"/>
              <w:rPr>
                <w:rFonts w:cs="Arial"/>
                <w:b/>
                <w:color w:val="7030A0"/>
                <w:sz w:val="22"/>
                <w:szCs w:val="22"/>
              </w:rPr>
            </w:pPr>
            <w:r w:rsidRPr="00973B2D">
              <w:rPr>
                <w:rFonts w:cs="Arial"/>
                <w:b/>
                <w:color w:val="7030A0"/>
                <w:sz w:val="22"/>
                <w:szCs w:val="22"/>
              </w:rPr>
              <w:t>1</w:t>
            </w:r>
          </w:p>
        </w:tc>
        <w:tc>
          <w:tcPr>
            <w:tcW w:w="2916" w:type="dxa"/>
            <w:shd w:val="clear" w:color="auto" w:fill="auto"/>
          </w:tcPr>
          <w:p w:rsidR="00226652" w:rsidRPr="00973B2D" w:rsidRDefault="00226652" w:rsidP="006537D9">
            <w:pPr>
              <w:spacing w:before="40" w:after="40"/>
              <w:rPr>
                <w:rFonts w:cs="Arial"/>
              </w:rPr>
            </w:pPr>
            <w:r w:rsidRPr="00973B2D">
              <w:rPr>
                <w:rFonts w:cs="Arial"/>
              </w:rPr>
              <w:t>Insignificant</w:t>
            </w:r>
          </w:p>
        </w:tc>
        <w:tc>
          <w:tcPr>
            <w:tcW w:w="5812" w:type="dxa"/>
            <w:shd w:val="clear" w:color="auto" w:fill="auto"/>
          </w:tcPr>
          <w:p w:rsidR="00226652" w:rsidRPr="00973B2D" w:rsidRDefault="00226652" w:rsidP="006537D9">
            <w:pPr>
              <w:spacing w:before="40" w:after="40"/>
              <w:rPr>
                <w:rFonts w:cs="Arial"/>
              </w:rPr>
            </w:pPr>
            <w:r w:rsidRPr="00973B2D">
              <w:rPr>
                <w:rFonts w:cs="Arial"/>
              </w:rPr>
              <w:t xml:space="preserve">No injuries, </w:t>
            </w:r>
          </w:p>
        </w:tc>
      </w:tr>
      <w:tr w:rsidR="00226652" w:rsidRPr="00973B2D" w:rsidTr="006537D9">
        <w:tc>
          <w:tcPr>
            <w:tcW w:w="1161" w:type="dxa"/>
            <w:shd w:val="clear" w:color="auto" w:fill="auto"/>
          </w:tcPr>
          <w:p w:rsidR="00226652" w:rsidRPr="00973B2D" w:rsidRDefault="00226652" w:rsidP="006537D9">
            <w:pPr>
              <w:spacing w:before="40" w:after="40"/>
              <w:jc w:val="center"/>
              <w:rPr>
                <w:rFonts w:cs="Arial"/>
                <w:b/>
                <w:color w:val="7030A0"/>
                <w:sz w:val="22"/>
                <w:szCs w:val="22"/>
              </w:rPr>
            </w:pPr>
            <w:r w:rsidRPr="00973B2D">
              <w:rPr>
                <w:rFonts w:cs="Arial"/>
                <w:b/>
                <w:color w:val="7030A0"/>
                <w:sz w:val="22"/>
                <w:szCs w:val="22"/>
              </w:rPr>
              <w:t>2</w:t>
            </w:r>
          </w:p>
        </w:tc>
        <w:tc>
          <w:tcPr>
            <w:tcW w:w="2916" w:type="dxa"/>
            <w:shd w:val="clear" w:color="auto" w:fill="auto"/>
          </w:tcPr>
          <w:p w:rsidR="00226652" w:rsidRPr="00973B2D" w:rsidRDefault="00226652" w:rsidP="006537D9">
            <w:pPr>
              <w:spacing w:before="40" w:after="40"/>
              <w:rPr>
                <w:rFonts w:cs="Arial"/>
              </w:rPr>
            </w:pPr>
            <w:r w:rsidRPr="00973B2D">
              <w:rPr>
                <w:rFonts w:cs="Arial"/>
              </w:rPr>
              <w:t>Minor</w:t>
            </w:r>
          </w:p>
        </w:tc>
        <w:tc>
          <w:tcPr>
            <w:tcW w:w="5812" w:type="dxa"/>
            <w:shd w:val="clear" w:color="auto" w:fill="auto"/>
          </w:tcPr>
          <w:p w:rsidR="00226652" w:rsidRPr="00973B2D" w:rsidRDefault="00226652" w:rsidP="006537D9">
            <w:pPr>
              <w:spacing w:before="40" w:after="40"/>
              <w:rPr>
                <w:rFonts w:cs="Arial"/>
              </w:rPr>
            </w:pPr>
            <w:r w:rsidRPr="00973B2D">
              <w:rPr>
                <w:rFonts w:cs="Arial"/>
              </w:rPr>
              <w:t xml:space="preserve">First aid treatment, minor impact, medium </w:t>
            </w:r>
          </w:p>
        </w:tc>
      </w:tr>
      <w:tr w:rsidR="00226652" w:rsidRPr="00973B2D" w:rsidTr="006537D9">
        <w:tc>
          <w:tcPr>
            <w:tcW w:w="1161" w:type="dxa"/>
            <w:shd w:val="clear" w:color="auto" w:fill="auto"/>
          </w:tcPr>
          <w:p w:rsidR="00226652" w:rsidRPr="00973B2D" w:rsidRDefault="00226652" w:rsidP="006537D9">
            <w:pPr>
              <w:spacing w:before="40" w:after="40"/>
              <w:jc w:val="center"/>
              <w:rPr>
                <w:rFonts w:cs="Arial"/>
                <w:b/>
                <w:color w:val="7030A0"/>
                <w:sz w:val="22"/>
                <w:szCs w:val="22"/>
              </w:rPr>
            </w:pPr>
            <w:r w:rsidRPr="00973B2D">
              <w:rPr>
                <w:rFonts w:cs="Arial"/>
                <w:b/>
                <w:color w:val="7030A0"/>
                <w:sz w:val="22"/>
                <w:szCs w:val="22"/>
              </w:rPr>
              <w:t>3</w:t>
            </w:r>
          </w:p>
        </w:tc>
        <w:tc>
          <w:tcPr>
            <w:tcW w:w="2916" w:type="dxa"/>
            <w:shd w:val="clear" w:color="auto" w:fill="auto"/>
          </w:tcPr>
          <w:p w:rsidR="00226652" w:rsidRPr="00973B2D" w:rsidRDefault="00226652" w:rsidP="006537D9">
            <w:pPr>
              <w:spacing w:before="40" w:after="40"/>
              <w:rPr>
                <w:rFonts w:cs="Arial"/>
              </w:rPr>
            </w:pPr>
            <w:r w:rsidRPr="00973B2D">
              <w:rPr>
                <w:rFonts w:cs="Arial"/>
              </w:rPr>
              <w:t>Moderate</w:t>
            </w:r>
          </w:p>
        </w:tc>
        <w:tc>
          <w:tcPr>
            <w:tcW w:w="5812" w:type="dxa"/>
            <w:shd w:val="clear" w:color="auto" w:fill="auto"/>
          </w:tcPr>
          <w:p w:rsidR="00226652" w:rsidRPr="00973B2D" w:rsidRDefault="00226652" w:rsidP="006537D9">
            <w:pPr>
              <w:spacing w:before="40" w:after="40"/>
              <w:rPr>
                <w:rFonts w:cs="Arial"/>
              </w:rPr>
            </w:pPr>
            <w:r w:rsidRPr="00973B2D">
              <w:rPr>
                <w:rFonts w:cs="Arial"/>
              </w:rPr>
              <w:t>Medical treatment required, moderate impact</w:t>
            </w:r>
          </w:p>
        </w:tc>
      </w:tr>
      <w:tr w:rsidR="00226652" w:rsidRPr="00973B2D" w:rsidTr="006537D9">
        <w:trPr>
          <w:trHeight w:val="294"/>
        </w:trPr>
        <w:tc>
          <w:tcPr>
            <w:tcW w:w="1161" w:type="dxa"/>
            <w:shd w:val="clear" w:color="auto" w:fill="auto"/>
          </w:tcPr>
          <w:p w:rsidR="00226652" w:rsidRPr="00973B2D" w:rsidRDefault="00226652" w:rsidP="006537D9">
            <w:pPr>
              <w:spacing w:before="40" w:after="40"/>
              <w:jc w:val="center"/>
              <w:rPr>
                <w:rFonts w:cs="Arial"/>
                <w:b/>
                <w:color w:val="7030A0"/>
                <w:sz w:val="22"/>
                <w:szCs w:val="22"/>
              </w:rPr>
            </w:pPr>
            <w:r w:rsidRPr="00973B2D">
              <w:rPr>
                <w:rFonts w:cs="Arial"/>
                <w:b/>
                <w:color w:val="7030A0"/>
                <w:sz w:val="22"/>
                <w:szCs w:val="22"/>
              </w:rPr>
              <w:t>4</w:t>
            </w:r>
          </w:p>
        </w:tc>
        <w:tc>
          <w:tcPr>
            <w:tcW w:w="2916" w:type="dxa"/>
            <w:shd w:val="clear" w:color="auto" w:fill="auto"/>
          </w:tcPr>
          <w:p w:rsidR="00226652" w:rsidRPr="00973B2D" w:rsidRDefault="00226652" w:rsidP="006537D9">
            <w:pPr>
              <w:spacing w:before="40" w:after="40"/>
              <w:rPr>
                <w:rFonts w:cs="Arial"/>
              </w:rPr>
            </w:pPr>
            <w:r w:rsidRPr="00973B2D">
              <w:rPr>
                <w:rFonts w:cs="Arial"/>
              </w:rPr>
              <w:t>Major</w:t>
            </w:r>
          </w:p>
        </w:tc>
        <w:tc>
          <w:tcPr>
            <w:tcW w:w="5812" w:type="dxa"/>
            <w:shd w:val="clear" w:color="auto" w:fill="auto"/>
          </w:tcPr>
          <w:p w:rsidR="00226652" w:rsidRPr="00973B2D" w:rsidRDefault="00226652" w:rsidP="006537D9">
            <w:pPr>
              <w:spacing w:before="40" w:after="40"/>
              <w:rPr>
                <w:rFonts w:cs="Arial"/>
              </w:rPr>
            </w:pPr>
            <w:r w:rsidRPr="00973B2D">
              <w:rPr>
                <w:rFonts w:cs="Arial"/>
              </w:rPr>
              <w:t xml:space="preserve">Extensive injuries, loss of production capability, major impact, </w:t>
            </w:r>
          </w:p>
        </w:tc>
      </w:tr>
      <w:tr w:rsidR="00226652" w:rsidRPr="00973B2D" w:rsidTr="006537D9">
        <w:trPr>
          <w:trHeight w:val="383"/>
        </w:trPr>
        <w:tc>
          <w:tcPr>
            <w:tcW w:w="1161" w:type="dxa"/>
            <w:shd w:val="clear" w:color="auto" w:fill="auto"/>
          </w:tcPr>
          <w:p w:rsidR="00226652" w:rsidRPr="00973B2D" w:rsidRDefault="00226652" w:rsidP="006537D9">
            <w:pPr>
              <w:spacing w:before="40" w:after="40"/>
              <w:jc w:val="center"/>
              <w:rPr>
                <w:rFonts w:cs="Arial"/>
                <w:b/>
                <w:color w:val="7030A0"/>
                <w:sz w:val="22"/>
                <w:szCs w:val="22"/>
              </w:rPr>
            </w:pPr>
            <w:r w:rsidRPr="00973B2D">
              <w:rPr>
                <w:rFonts w:cs="Arial"/>
                <w:b/>
                <w:color w:val="7030A0"/>
                <w:sz w:val="22"/>
                <w:szCs w:val="22"/>
              </w:rPr>
              <w:t>5</w:t>
            </w:r>
          </w:p>
        </w:tc>
        <w:tc>
          <w:tcPr>
            <w:tcW w:w="2916" w:type="dxa"/>
            <w:shd w:val="clear" w:color="auto" w:fill="auto"/>
          </w:tcPr>
          <w:p w:rsidR="00226652" w:rsidRPr="00973B2D" w:rsidRDefault="00226652" w:rsidP="006537D9">
            <w:pPr>
              <w:spacing w:before="40" w:after="40"/>
              <w:rPr>
                <w:rFonts w:cs="Arial"/>
              </w:rPr>
            </w:pPr>
            <w:r w:rsidRPr="00973B2D">
              <w:rPr>
                <w:rFonts w:cs="Arial"/>
              </w:rPr>
              <w:t>Catastrophic</w:t>
            </w:r>
          </w:p>
        </w:tc>
        <w:tc>
          <w:tcPr>
            <w:tcW w:w="5812" w:type="dxa"/>
            <w:shd w:val="clear" w:color="auto" w:fill="auto"/>
          </w:tcPr>
          <w:p w:rsidR="00226652" w:rsidRPr="00973B2D" w:rsidRDefault="00226652" w:rsidP="006537D9">
            <w:pPr>
              <w:spacing w:before="40" w:after="40"/>
              <w:rPr>
                <w:rFonts w:cs="Arial"/>
              </w:rPr>
            </w:pPr>
            <w:r w:rsidRPr="00973B2D">
              <w:rPr>
                <w:rFonts w:cs="Arial"/>
              </w:rPr>
              <w:t xml:space="preserve">Death, detrimental effect, </w:t>
            </w:r>
          </w:p>
        </w:tc>
      </w:tr>
    </w:tbl>
    <w:p w:rsidR="00385DEE" w:rsidRDefault="00385DEE" w:rsidP="00385DEE"/>
    <w:p w:rsidR="00385DEE" w:rsidRDefault="00385DEE" w:rsidP="00385DEE">
      <w:r w:rsidRPr="005B727A">
        <w:t xml:space="preserve">By determining the consequences and likelihood of risks occurring, you can now, aim to eliminate, minimise and control the hazards.  </w:t>
      </w:r>
    </w:p>
    <w:p w:rsidR="00226652" w:rsidRPr="00973B2D" w:rsidRDefault="00226652" w:rsidP="00226652"/>
    <w:p w:rsidR="00226652" w:rsidRDefault="00226652">
      <w:r>
        <w:br w:type="page"/>
      </w:r>
    </w:p>
    <w:p w:rsidR="005B727A" w:rsidRPr="00973B2D" w:rsidRDefault="005B727A" w:rsidP="005B727A">
      <w:pPr>
        <w:pStyle w:val="Heading5"/>
      </w:pPr>
      <w:r w:rsidRPr="00973B2D">
        <w:lastRenderedPageBreak/>
        <w:t xml:space="preserve">FIX IT </w:t>
      </w:r>
      <w:r>
        <w:t>(RISK CONTROL)</w:t>
      </w:r>
    </w:p>
    <w:p w:rsidR="005B727A" w:rsidRPr="005B727A" w:rsidRDefault="005B727A" w:rsidP="005B727A"/>
    <w:p w:rsidR="005B727A" w:rsidRPr="00267AF1" w:rsidRDefault="005B727A" w:rsidP="00267AF1">
      <w:r w:rsidRPr="00267AF1">
        <w:t>Identify what practical measures could be put in place to eliminate or reduce the likelihood of the hazard occurring.  This is where changes are made to the event to reduce the risks.</w:t>
      </w:r>
    </w:p>
    <w:p w:rsidR="005B727A" w:rsidRPr="005B727A" w:rsidRDefault="005B727A" w:rsidP="005B727A"/>
    <w:p w:rsidR="005B727A" w:rsidRPr="005B727A" w:rsidRDefault="005B727A" w:rsidP="005B727A">
      <w:r w:rsidRPr="005B727A">
        <w:t>Use the hierarchy of control system to minimise or eliminate exposure to hazards.  It is a widely accepted system promoted by numerous safety organisations.  Referring to the hierarchy will help you decide what controls to put in place to manage the hazards once you have assessed their risk level.</w:t>
      </w:r>
    </w:p>
    <w:p w:rsidR="005B727A" w:rsidRPr="005B727A" w:rsidRDefault="005B727A" w:rsidP="005B727A"/>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513"/>
      </w:tblGrid>
      <w:tr w:rsidR="008D65D0" w:rsidRPr="008D65D0" w:rsidTr="008D65D0">
        <w:tc>
          <w:tcPr>
            <w:tcW w:w="9781" w:type="dxa"/>
            <w:gridSpan w:val="2"/>
            <w:shd w:val="clear" w:color="auto" w:fill="auto"/>
            <w:vAlign w:val="center"/>
          </w:tcPr>
          <w:p w:rsidR="005B727A" w:rsidRPr="008D65D0" w:rsidRDefault="005B727A" w:rsidP="008D65D0">
            <w:pPr>
              <w:autoSpaceDE w:val="0"/>
              <w:autoSpaceDN w:val="0"/>
              <w:adjustRightInd w:val="0"/>
              <w:spacing w:before="120" w:after="120"/>
              <w:rPr>
                <w:rFonts w:cs="Arial"/>
                <w:b/>
              </w:rPr>
            </w:pPr>
            <w:r w:rsidRPr="008D65D0">
              <w:rPr>
                <w:rFonts w:cs="Arial"/>
                <w:b/>
              </w:rPr>
              <w:t>HEIRACHY OF CONTROLS</w:t>
            </w:r>
          </w:p>
        </w:tc>
      </w:tr>
      <w:tr w:rsidR="005B727A" w:rsidRPr="008D65D0" w:rsidTr="006537D9">
        <w:tc>
          <w:tcPr>
            <w:tcW w:w="2268" w:type="dxa"/>
            <w:vAlign w:val="center"/>
          </w:tcPr>
          <w:p w:rsidR="005B727A" w:rsidRPr="008D65D0" w:rsidRDefault="005B727A" w:rsidP="006537D9">
            <w:pPr>
              <w:autoSpaceDE w:val="0"/>
              <w:autoSpaceDN w:val="0"/>
              <w:adjustRightInd w:val="0"/>
              <w:rPr>
                <w:rFonts w:cs="Arial"/>
              </w:rPr>
            </w:pPr>
            <w:r w:rsidRPr="008D65D0">
              <w:rPr>
                <w:rFonts w:cs="Arial"/>
              </w:rPr>
              <w:t>ELIMINATION</w:t>
            </w:r>
          </w:p>
          <w:p w:rsidR="005B727A" w:rsidRPr="008D65D0" w:rsidRDefault="005B727A" w:rsidP="006537D9">
            <w:pPr>
              <w:autoSpaceDE w:val="0"/>
              <w:autoSpaceDN w:val="0"/>
              <w:adjustRightInd w:val="0"/>
              <w:rPr>
                <w:rFonts w:cs="Arial"/>
              </w:rPr>
            </w:pPr>
            <w:r w:rsidRPr="008D65D0">
              <w:rPr>
                <w:rFonts w:cs="Arial"/>
              </w:rPr>
              <w:t>Eliminate the hazard</w:t>
            </w:r>
          </w:p>
        </w:tc>
        <w:tc>
          <w:tcPr>
            <w:tcW w:w="7513" w:type="dxa"/>
            <w:vAlign w:val="center"/>
          </w:tcPr>
          <w:p w:rsidR="0032745E" w:rsidRPr="0032745E" w:rsidRDefault="0032745E" w:rsidP="0032745E">
            <w:pPr>
              <w:autoSpaceDE w:val="0"/>
              <w:autoSpaceDN w:val="0"/>
              <w:adjustRightInd w:val="0"/>
              <w:rPr>
                <w:rFonts w:cs="Arial"/>
              </w:rPr>
            </w:pPr>
            <w:r w:rsidRPr="0032745E">
              <w:rPr>
                <w:rFonts w:cs="Arial"/>
              </w:rPr>
              <w:t>The most effective control measure involves eliminating the hazard and associated risk by:</w:t>
            </w:r>
          </w:p>
          <w:p w:rsidR="0032745E" w:rsidRPr="0032745E" w:rsidRDefault="0032745E" w:rsidP="0032745E">
            <w:pPr>
              <w:autoSpaceDE w:val="0"/>
              <w:autoSpaceDN w:val="0"/>
              <w:adjustRightInd w:val="0"/>
              <w:rPr>
                <w:rFonts w:cs="Arial"/>
              </w:rPr>
            </w:pPr>
            <w:r w:rsidRPr="0032745E">
              <w:rPr>
                <w:rFonts w:cs="Arial"/>
              </w:rPr>
              <w:t>a.</w:t>
            </w:r>
            <w:r>
              <w:rPr>
                <w:rFonts w:cs="Arial"/>
              </w:rPr>
              <w:tab/>
            </w:r>
            <w:r w:rsidRPr="0032745E">
              <w:rPr>
                <w:rFonts w:cs="Arial"/>
              </w:rPr>
              <w:t>Not introducing the hazard.</w:t>
            </w:r>
          </w:p>
          <w:p w:rsidR="0032745E" w:rsidRPr="0032745E" w:rsidRDefault="0032745E" w:rsidP="0032745E">
            <w:pPr>
              <w:autoSpaceDE w:val="0"/>
              <w:autoSpaceDN w:val="0"/>
              <w:adjustRightInd w:val="0"/>
              <w:rPr>
                <w:rFonts w:cs="Arial"/>
              </w:rPr>
            </w:pPr>
            <w:r w:rsidRPr="0032745E">
              <w:rPr>
                <w:rFonts w:cs="Arial"/>
              </w:rPr>
              <w:t>b.</w:t>
            </w:r>
            <w:r>
              <w:rPr>
                <w:rFonts w:cs="Arial"/>
              </w:rPr>
              <w:tab/>
            </w:r>
            <w:r w:rsidRPr="0032745E">
              <w:rPr>
                <w:rFonts w:cs="Arial"/>
              </w:rPr>
              <w:t>Designing out hazards.</w:t>
            </w:r>
          </w:p>
          <w:p w:rsidR="0032745E" w:rsidRPr="0032745E" w:rsidRDefault="0032745E" w:rsidP="0032745E">
            <w:pPr>
              <w:autoSpaceDE w:val="0"/>
              <w:autoSpaceDN w:val="0"/>
              <w:adjustRightInd w:val="0"/>
              <w:ind w:left="720" w:hanging="720"/>
              <w:rPr>
                <w:rFonts w:cs="Arial"/>
              </w:rPr>
            </w:pPr>
            <w:r w:rsidRPr="0032745E">
              <w:rPr>
                <w:rFonts w:cs="Arial"/>
              </w:rPr>
              <w:t>c.</w:t>
            </w:r>
            <w:r>
              <w:rPr>
                <w:rFonts w:cs="Arial"/>
              </w:rPr>
              <w:tab/>
            </w:r>
            <w:r w:rsidRPr="0032745E">
              <w:rPr>
                <w:rFonts w:cs="Arial"/>
              </w:rPr>
              <w:t xml:space="preserve">Removing the hazard completely, for example, by removing trip hazards on the floor or disposing of unwanted chemicals. </w:t>
            </w:r>
          </w:p>
          <w:p w:rsidR="005B727A" w:rsidRPr="008D65D0" w:rsidRDefault="0032745E" w:rsidP="0032745E">
            <w:pPr>
              <w:autoSpaceDE w:val="0"/>
              <w:autoSpaceDN w:val="0"/>
              <w:adjustRightInd w:val="0"/>
              <w:ind w:left="720" w:hanging="720"/>
              <w:rPr>
                <w:rFonts w:cs="Arial"/>
              </w:rPr>
            </w:pPr>
            <w:r w:rsidRPr="0032745E">
              <w:rPr>
                <w:rFonts w:cs="Arial"/>
              </w:rPr>
              <w:t>d.</w:t>
            </w:r>
            <w:r>
              <w:rPr>
                <w:rFonts w:cs="Arial"/>
              </w:rPr>
              <w:tab/>
            </w:r>
            <w:r w:rsidRPr="0032745E">
              <w:rPr>
                <w:rFonts w:cs="Arial"/>
              </w:rPr>
              <w:t>If the hazard cannot be eliminated, eliminate as many of the risks associated with the hazard as possible.</w:t>
            </w:r>
          </w:p>
        </w:tc>
      </w:tr>
      <w:tr w:rsidR="005B727A" w:rsidRPr="008D65D0" w:rsidTr="006537D9">
        <w:tc>
          <w:tcPr>
            <w:tcW w:w="2268" w:type="dxa"/>
            <w:vAlign w:val="center"/>
          </w:tcPr>
          <w:p w:rsidR="005B727A" w:rsidRPr="008D65D0" w:rsidRDefault="005B727A" w:rsidP="006537D9">
            <w:pPr>
              <w:autoSpaceDE w:val="0"/>
              <w:autoSpaceDN w:val="0"/>
              <w:adjustRightInd w:val="0"/>
              <w:rPr>
                <w:rFonts w:cs="Arial"/>
                <w:bCs/>
              </w:rPr>
            </w:pPr>
            <w:r w:rsidRPr="008D65D0">
              <w:rPr>
                <w:rFonts w:cs="Arial"/>
              </w:rPr>
              <w:t>SUBSTITUTION</w:t>
            </w:r>
            <w:r w:rsidRPr="008D65D0">
              <w:rPr>
                <w:rFonts w:cs="Arial"/>
                <w:bCs/>
              </w:rPr>
              <w:t xml:space="preserve"> </w:t>
            </w:r>
          </w:p>
          <w:p w:rsidR="005B727A" w:rsidRPr="008D65D0" w:rsidRDefault="005B727A" w:rsidP="006537D9">
            <w:pPr>
              <w:autoSpaceDE w:val="0"/>
              <w:autoSpaceDN w:val="0"/>
              <w:adjustRightInd w:val="0"/>
              <w:rPr>
                <w:rFonts w:cs="Arial"/>
              </w:rPr>
            </w:pPr>
            <w:r w:rsidRPr="008D65D0">
              <w:rPr>
                <w:rFonts w:cs="Arial"/>
                <w:bCs/>
              </w:rPr>
              <w:t>Substitute the process</w:t>
            </w:r>
          </w:p>
        </w:tc>
        <w:tc>
          <w:tcPr>
            <w:tcW w:w="7513" w:type="dxa"/>
            <w:vAlign w:val="center"/>
          </w:tcPr>
          <w:p w:rsidR="005B727A" w:rsidRPr="008D65D0" w:rsidRDefault="005B727A" w:rsidP="006537D9">
            <w:pPr>
              <w:autoSpaceDE w:val="0"/>
              <w:autoSpaceDN w:val="0"/>
              <w:adjustRightInd w:val="0"/>
              <w:rPr>
                <w:rFonts w:cs="Arial"/>
              </w:rPr>
            </w:pPr>
            <w:r w:rsidRPr="008D65D0">
              <w:rPr>
                <w:rFonts w:cs="Arial"/>
              </w:rPr>
              <w:t>Use a less hazardous process- use a less-noisy machine for the task, or introduce a less-noisy work process.  If this is not practical, then engineer.</w:t>
            </w:r>
          </w:p>
        </w:tc>
      </w:tr>
      <w:tr w:rsidR="005B727A" w:rsidRPr="008D65D0" w:rsidTr="006537D9">
        <w:tc>
          <w:tcPr>
            <w:tcW w:w="2268" w:type="dxa"/>
            <w:vAlign w:val="center"/>
          </w:tcPr>
          <w:p w:rsidR="005B727A" w:rsidRPr="0032745E" w:rsidRDefault="005B727A" w:rsidP="006537D9">
            <w:pPr>
              <w:autoSpaceDE w:val="0"/>
              <w:autoSpaceDN w:val="0"/>
              <w:adjustRightInd w:val="0"/>
              <w:rPr>
                <w:rFonts w:cs="Arial"/>
              </w:rPr>
            </w:pPr>
            <w:r w:rsidRPr="0032745E">
              <w:rPr>
                <w:rFonts w:cs="Arial"/>
              </w:rPr>
              <w:t>ENGINEERING</w:t>
            </w:r>
          </w:p>
          <w:p w:rsidR="005B727A" w:rsidRPr="0032745E" w:rsidRDefault="005B727A" w:rsidP="006537D9">
            <w:pPr>
              <w:autoSpaceDE w:val="0"/>
              <w:autoSpaceDN w:val="0"/>
              <w:adjustRightInd w:val="0"/>
              <w:rPr>
                <w:rFonts w:cs="Arial"/>
              </w:rPr>
            </w:pPr>
            <w:r w:rsidRPr="0032745E">
              <w:rPr>
                <w:rFonts w:cs="Arial"/>
              </w:rPr>
              <w:t>Change the equipment</w:t>
            </w:r>
          </w:p>
        </w:tc>
        <w:tc>
          <w:tcPr>
            <w:tcW w:w="7513" w:type="dxa"/>
            <w:vAlign w:val="center"/>
          </w:tcPr>
          <w:p w:rsidR="005B727A" w:rsidRPr="008D65D0" w:rsidRDefault="0032745E" w:rsidP="0032745E">
            <w:pPr>
              <w:autoSpaceDE w:val="0"/>
              <w:autoSpaceDN w:val="0"/>
              <w:adjustRightInd w:val="0"/>
              <w:rPr>
                <w:rFonts w:cs="Arial"/>
              </w:rPr>
            </w:pPr>
            <w:r>
              <w:rPr>
                <w:rFonts w:cs="Arial"/>
              </w:rPr>
              <w:t>A</w:t>
            </w:r>
            <w:r w:rsidRPr="0032745E">
              <w:rPr>
                <w:rFonts w:cs="Arial"/>
              </w:rPr>
              <w:t>n engineering control is a control measure that is physical in nature, including a mechanical device or process. For instance, use mechanical devices such as trolleys or hoists to move heavy loads; place guards around moving parts of machinery; install residual current devices (electrical safety switches).</w:t>
            </w:r>
            <w:r>
              <w:rPr>
                <w:rFonts w:cs="Arial"/>
              </w:rPr>
              <w:t xml:space="preserve">  </w:t>
            </w:r>
            <w:r w:rsidR="005B727A" w:rsidRPr="0032745E">
              <w:rPr>
                <w:rFonts w:cs="Arial"/>
              </w:rPr>
              <w:t>If this is not practical, then:</w:t>
            </w:r>
          </w:p>
        </w:tc>
      </w:tr>
      <w:tr w:rsidR="005B727A" w:rsidRPr="008D65D0" w:rsidTr="006537D9">
        <w:tc>
          <w:tcPr>
            <w:tcW w:w="2268" w:type="dxa"/>
            <w:vAlign w:val="center"/>
          </w:tcPr>
          <w:p w:rsidR="005B727A" w:rsidRPr="008D65D0" w:rsidRDefault="005B727A" w:rsidP="006537D9">
            <w:pPr>
              <w:autoSpaceDE w:val="0"/>
              <w:autoSpaceDN w:val="0"/>
              <w:adjustRightInd w:val="0"/>
              <w:rPr>
                <w:rFonts w:cs="Arial"/>
              </w:rPr>
            </w:pPr>
            <w:r w:rsidRPr="008D65D0">
              <w:rPr>
                <w:rFonts w:cs="Arial"/>
              </w:rPr>
              <w:t>ISOLATION</w:t>
            </w:r>
          </w:p>
        </w:tc>
        <w:tc>
          <w:tcPr>
            <w:tcW w:w="7513" w:type="dxa"/>
            <w:vAlign w:val="center"/>
          </w:tcPr>
          <w:p w:rsidR="005B727A" w:rsidRPr="008D65D0" w:rsidRDefault="0032745E" w:rsidP="0032745E">
            <w:pPr>
              <w:autoSpaceDE w:val="0"/>
              <w:autoSpaceDN w:val="0"/>
              <w:adjustRightInd w:val="0"/>
              <w:rPr>
                <w:rFonts w:cs="Arial"/>
              </w:rPr>
            </w:pPr>
            <w:r>
              <w:rPr>
                <w:rFonts w:cs="Arial"/>
              </w:rPr>
              <w:t>T</w:t>
            </w:r>
            <w:r w:rsidRPr="0032745E">
              <w:rPr>
                <w:rFonts w:cs="Arial"/>
              </w:rPr>
              <w:t>his involves physically separating the source of harm from people by distance or using barriers. For instance, install guard rails around exposed edges and holes in floors; use remote control systems to operate machinery; store chemicals in a fume cabinet</w:t>
            </w:r>
            <w:r w:rsidR="005B727A" w:rsidRPr="008D65D0">
              <w:rPr>
                <w:rFonts w:cs="Arial"/>
              </w:rPr>
              <w:t>.    If this is not practical, then administer</w:t>
            </w:r>
          </w:p>
        </w:tc>
      </w:tr>
      <w:tr w:rsidR="005B727A" w:rsidRPr="008D65D0" w:rsidTr="006537D9">
        <w:tc>
          <w:tcPr>
            <w:tcW w:w="2268" w:type="dxa"/>
            <w:vAlign w:val="center"/>
          </w:tcPr>
          <w:p w:rsidR="005B727A" w:rsidRPr="008D65D0" w:rsidRDefault="005B727A" w:rsidP="006537D9">
            <w:pPr>
              <w:autoSpaceDE w:val="0"/>
              <w:autoSpaceDN w:val="0"/>
              <w:adjustRightInd w:val="0"/>
              <w:rPr>
                <w:rFonts w:cs="Arial"/>
              </w:rPr>
            </w:pPr>
            <w:r w:rsidRPr="008D65D0">
              <w:rPr>
                <w:rFonts w:cs="Arial"/>
              </w:rPr>
              <w:t>ADMINISTRATIVE</w:t>
            </w:r>
          </w:p>
        </w:tc>
        <w:tc>
          <w:tcPr>
            <w:tcW w:w="7513" w:type="dxa"/>
            <w:vAlign w:val="center"/>
          </w:tcPr>
          <w:p w:rsidR="005B727A" w:rsidRPr="008D65D0" w:rsidRDefault="005B727A" w:rsidP="006537D9">
            <w:pPr>
              <w:autoSpaceDE w:val="0"/>
              <w:autoSpaceDN w:val="0"/>
              <w:adjustRightInd w:val="0"/>
              <w:rPr>
                <w:rFonts w:cs="Arial"/>
              </w:rPr>
            </w:pPr>
            <w:r w:rsidRPr="008D65D0">
              <w:rPr>
                <w:rFonts w:cs="Arial"/>
              </w:rPr>
              <w:t>Design and communicate written or verbal procedures that prevent the hazard from occurring.   If this is not practical, then PPE</w:t>
            </w:r>
          </w:p>
        </w:tc>
      </w:tr>
      <w:tr w:rsidR="005B727A" w:rsidRPr="008D65D0" w:rsidTr="006537D9">
        <w:tc>
          <w:tcPr>
            <w:tcW w:w="2268" w:type="dxa"/>
            <w:vAlign w:val="center"/>
          </w:tcPr>
          <w:p w:rsidR="005B727A" w:rsidRPr="008D65D0" w:rsidRDefault="005B727A" w:rsidP="006537D9">
            <w:pPr>
              <w:autoSpaceDE w:val="0"/>
              <w:autoSpaceDN w:val="0"/>
              <w:adjustRightInd w:val="0"/>
              <w:rPr>
                <w:rFonts w:cs="Arial"/>
              </w:rPr>
            </w:pPr>
            <w:r w:rsidRPr="008D65D0">
              <w:rPr>
                <w:rFonts w:cs="Arial"/>
              </w:rPr>
              <w:t>PERSONAL PROTECTIVE EQUIPMENT (PPE)</w:t>
            </w:r>
          </w:p>
        </w:tc>
        <w:tc>
          <w:tcPr>
            <w:tcW w:w="7513" w:type="dxa"/>
            <w:vAlign w:val="center"/>
          </w:tcPr>
          <w:p w:rsidR="005B727A" w:rsidRPr="008D65D0" w:rsidRDefault="005B727A" w:rsidP="006537D9">
            <w:pPr>
              <w:autoSpaceDE w:val="0"/>
              <w:autoSpaceDN w:val="0"/>
              <w:adjustRightInd w:val="0"/>
              <w:rPr>
                <w:rFonts w:cs="Arial"/>
              </w:rPr>
            </w:pPr>
            <w:r w:rsidRPr="008D65D0">
              <w:rPr>
                <w:rFonts w:cs="Arial"/>
              </w:rPr>
              <w:t xml:space="preserve">Provide protective equipment appropriate to the risk. Provide training information and supervision to ensure that personal hearing protection is fitted, used and maintained appropriately. Equipment that protects the person exposed to the hazard. </w:t>
            </w:r>
          </w:p>
        </w:tc>
      </w:tr>
    </w:tbl>
    <w:p w:rsidR="00226652" w:rsidRDefault="00226652" w:rsidP="00226652"/>
    <w:p w:rsidR="00226652" w:rsidRPr="00973B2D" w:rsidRDefault="00226652" w:rsidP="00226652">
      <w:r w:rsidRPr="00973B2D">
        <w:t>Often people pick the ‘easier’ option by going straight to administrative controls or PPE but there are often more effective ways to control the hazard. In many cases consultation and discussion with the people involved reveals new ideas or better ways of handling hazards and reducing the risks of injury. Focus on what is both realistic and practical so that risks are minimised to an acceptable level. It is vital to ensure that risk assessment covers the entire event – from set up (bump in) to dismantling (bump out), not just during the event itself.</w:t>
      </w:r>
    </w:p>
    <w:p w:rsidR="00226652" w:rsidRDefault="00226652" w:rsidP="00226652"/>
    <w:p w:rsidR="00226652" w:rsidRPr="00973B2D" w:rsidRDefault="00226652" w:rsidP="00226652">
      <w:r w:rsidRPr="00973B2D">
        <w:t>Most importantly, consult with those involved.</w:t>
      </w:r>
    </w:p>
    <w:p w:rsidR="00226652" w:rsidRPr="00267AF1" w:rsidRDefault="00226652" w:rsidP="00267AF1"/>
    <w:p w:rsidR="005B727A" w:rsidRPr="00267AF1" w:rsidRDefault="005B727A" w:rsidP="00267AF1">
      <w:r w:rsidRPr="00267AF1">
        <w:t>For Risk Assessment enquiries, please contact Councils Risk Management Coordinator on 8569 0100.</w:t>
      </w:r>
    </w:p>
    <w:p w:rsidR="00226652" w:rsidRPr="00267AF1" w:rsidRDefault="00226652" w:rsidP="00267AF1"/>
    <w:p w:rsidR="0032745E" w:rsidRPr="00226652" w:rsidRDefault="0032745E" w:rsidP="0032745E">
      <w:pPr>
        <w:pStyle w:val="Heading5"/>
      </w:pPr>
      <w:r w:rsidRPr="00226652">
        <w:t xml:space="preserve">ASSESS IT </w:t>
      </w:r>
      <w:r>
        <w:t>(again)</w:t>
      </w:r>
    </w:p>
    <w:p w:rsidR="0032745E" w:rsidRPr="00226652" w:rsidRDefault="0032745E" w:rsidP="0032745E">
      <w:r w:rsidRPr="00226652">
        <w:t>Rate or assess what the ‘likelihood’ is of people being exposed to the hazard and what the ‘consequences’ could be as a re</w:t>
      </w:r>
      <w:r>
        <w:t>sult of the hazard occurring, considering the controls you now have in place</w:t>
      </w:r>
    </w:p>
    <w:p w:rsidR="0032745E" w:rsidRPr="00226652" w:rsidRDefault="0032745E" w:rsidP="0032745E"/>
    <w:p w:rsidR="000B5603" w:rsidRPr="00973B2D" w:rsidRDefault="000B5603" w:rsidP="000B5603"/>
    <w:p w:rsidR="000B5603" w:rsidRPr="00973B2D" w:rsidRDefault="000B5603" w:rsidP="000B5603">
      <w:bookmarkStart w:id="0" w:name="_Toc355000451"/>
    </w:p>
    <w:p w:rsidR="000B5603" w:rsidRPr="00973B2D" w:rsidRDefault="000B5603" w:rsidP="000B5603">
      <w:pPr>
        <w:sectPr w:rsidR="000B5603" w:rsidRPr="00973B2D" w:rsidSect="00102823">
          <w:headerReference w:type="default" r:id="rId11"/>
          <w:pgSz w:w="11906" w:h="16838" w:code="9"/>
          <w:pgMar w:top="1102" w:right="1080" w:bottom="1440" w:left="1080" w:header="284" w:footer="483" w:gutter="0"/>
          <w:pgNumType w:start="1"/>
          <w:cols w:space="708"/>
          <w:docGrid w:linePitch="360"/>
        </w:sectPr>
      </w:pPr>
    </w:p>
    <w:p w:rsidR="000B5603" w:rsidRPr="00973B2D" w:rsidRDefault="000B5603" w:rsidP="000B5603">
      <w:pPr>
        <w:pStyle w:val="Heading2"/>
      </w:pPr>
      <w:bookmarkStart w:id="1" w:name="_Toc483387731"/>
      <w:bookmarkStart w:id="2" w:name="_Toc487813738"/>
      <w:bookmarkEnd w:id="0"/>
      <w:r w:rsidRPr="00973B2D">
        <w:rPr>
          <w:caps w:val="0"/>
        </w:rPr>
        <w:lastRenderedPageBreak/>
        <w:t xml:space="preserve">Risk </w:t>
      </w:r>
      <w:bookmarkEnd w:id="1"/>
      <w:r w:rsidRPr="00973B2D">
        <w:rPr>
          <w:caps w:val="0"/>
        </w:rPr>
        <w:t>Register</w:t>
      </w:r>
      <w:bookmarkEnd w:id="2"/>
    </w:p>
    <w:p w:rsidR="008D65D0" w:rsidRPr="00973B2D" w:rsidRDefault="008D65D0" w:rsidP="000B5603"/>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559"/>
        <w:gridCol w:w="6521"/>
        <w:gridCol w:w="1701"/>
        <w:gridCol w:w="1842"/>
      </w:tblGrid>
      <w:tr w:rsidR="0032745E" w:rsidRPr="0032745E" w:rsidTr="0032745E">
        <w:trPr>
          <w:tblHeader/>
        </w:trPr>
        <w:tc>
          <w:tcPr>
            <w:tcW w:w="3119" w:type="dxa"/>
            <w:shd w:val="clear" w:color="auto" w:fill="auto"/>
          </w:tcPr>
          <w:p w:rsidR="0032745E" w:rsidRPr="0032745E" w:rsidRDefault="0032745E" w:rsidP="0032745E">
            <w:pPr>
              <w:pStyle w:val="Heading5"/>
              <w:pBdr>
                <w:bottom w:val="none" w:sz="0" w:space="0" w:color="auto"/>
              </w:pBdr>
              <w:spacing w:before="0"/>
              <w:jc w:val="center"/>
              <w:rPr>
                <w:sz w:val="18"/>
                <w:szCs w:val="18"/>
              </w:rPr>
            </w:pPr>
            <w:r w:rsidRPr="0032745E">
              <w:rPr>
                <w:sz w:val="18"/>
                <w:szCs w:val="18"/>
              </w:rPr>
              <w:t>(FIND IT)</w:t>
            </w:r>
          </w:p>
        </w:tc>
        <w:tc>
          <w:tcPr>
            <w:tcW w:w="1559" w:type="dxa"/>
            <w:shd w:val="clear" w:color="auto" w:fill="auto"/>
          </w:tcPr>
          <w:p w:rsidR="0032745E" w:rsidRPr="0032745E" w:rsidRDefault="0032745E" w:rsidP="0032745E">
            <w:pPr>
              <w:pStyle w:val="Heading5"/>
              <w:pBdr>
                <w:bottom w:val="none" w:sz="0" w:space="0" w:color="auto"/>
              </w:pBdr>
              <w:spacing w:before="0"/>
              <w:jc w:val="center"/>
              <w:rPr>
                <w:sz w:val="18"/>
                <w:szCs w:val="18"/>
              </w:rPr>
            </w:pPr>
            <w:r w:rsidRPr="0032745E">
              <w:rPr>
                <w:sz w:val="18"/>
                <w:szCs w:val="18"/>
              </w:rPr>
              <w:t>(ASSESS IT)</w:t>
            </w:r>
          </w:p>
        </w:tc>
        <w:tc>
          <w:tcPr>
            <w:tcW w:w="8222" w:type="dxa"/>
            <w:gridSpan w:val="2"/>
            <w:shd w:val="clear" w:color="auto" w:fill="auto"/>
          </w:tcPr>
          <w:p w:rsidR="0032745E" w:rsidRPr="0032745E" w:rsidRDefault="0032745E" w:rsidP="0032745E">
            <w:pPr>
              <w:pStyle w:val="Heading5"/>
              <w:pBdr>
                <w:bottom w:val="none" w:sz="0" w:space="0" w:color="auto"/>
              </w:pBdr>
              <w:spacing w:before="0"/>
              <w:jc w:val="center"/>
              <w:rPr>
                <w:sz w:val="18"/>
                <w:szCs w:val="18"/>
              </w:rPr>
            </w:pPr>
            <w:r w:rsidRPr="0032745E">
              <w:rPr>
                <w:sz w:val="18"/>
                <w:szCs w:val="18"/>
              </w:rPr>
              <w:t>(FIX IT)</w:t>
            </w:r>
          </w:p>
        </w:tc>
        <w:tc>
          <w:tcPr>
            <w:tcW w:w="1842" w:type="dxa"/>
            <w:shd w:val="clear" w:color="auto" w:fill="auto"/>
          </w:tcPr>
          <w:p w:rsidR="0032745E" w:rsidRPr="0032745E" w:rsidRDefault="0032745E" w:rsidP="0032745E">
            <w:pPr>
              <w:pStyle w:val="Heading5"/>
              <w:pBdr>
                <w:bottom w:val="none" w:sz="0" w:space="0" w:color="auto"/>
              </w:pBdr>
              <w:spacing w:before="0"/>
              <w:jc w:val="center"/>
              <w:rPr>
                <w:sz w:val="18"/>
                <w:szCs w:val="18"/>
              </w:rPr>
            </w:pPr>
            <w:r w:rsidRPr="0032745E">
              <w:rPr>
                <w:sz w:val="18"/>
                <w:szCs w:val="18"/>
              </w:rPr>
              <w:t>(ASSESS IT AGAIN)</w:t>
            </w:r>
          </w:p>
        </w:tc>
      </w:tr>
      <w:tr w:rsidR="007D612C" w:rsidRPr="00973B2D" w:rsidTr="0032745E">
        <w:trPr>
          <w:tblHeader/>
        </w:trPr>
        <w:tc>
          <w:tcPr>
            <w:tcW w:w="3119" w:type="dxa"/>
            <w:shd w:val="clear" w:color="auto" w:fill="D9D9D9"/>
          </w:tcPr>
          <w:p w:rsidR="0032745E" w:rsidRPr="008D65D0" w:rsidRDefault="007D612C" w:rsidP="00102823">
            <w:pPr>
              <w:overflowPunct w:val="0"/>
              <w:autoSpaceDE w:val="0"/>
              <w:autoSpaceDN w:val="0"/>
              <w:adjustRightInd w:val="0"/>
              <w:spacing w:before="60" w:after="60"/>
              <w:jc w:val="center"/>
              <w:textAlignment w:val="baseline"/>
              <w:rPr>
                <w:rFonts w:cs="Arial"/>
                <w:b/>
                <w:lang w:eastAsia="en-US"/>
              </w:rPr>
            </w:pPr>
            <w:r w:rsidRPr="00973B2D">
              <w:rPr>
                <w:rFonts w:cs="Arial"/>
                <w:b/>
                <w:lang w:eastAsia="en-US"/>
              </w:rPr>
              <w:t>Hazard &amp; Brief Description</w:t>
            </w:r>
          </w:p>
        </w:tc>
        <w:tc>
          <w:tcPr>
            <w:tcW w:w="1559" w:type="dxa"/>
            <w:shd w:val="clear" w:color="auto" w:fill="D9D9D9"/>
          </w:tcPr>
          <w:p w:rsidR="007D612C" w:rsidRPr="003E278C" w:rsidRDefault="007D612C" w:rsidP="000412D0">
            <w:pPr>
              <w:overflowPunct w:val="0"/>
              <w:autoSpaceDE w:val="0"/>
              <w:autoSpaceDN w:val="0"/>
              <w:adjustRightInd w:val="0"/>
              <w:spacing w:before="60" w:after="60"/>
              <w:jc w:val="center"/>
              <w:textAlignment w:val="baseline"/>
              <w:rPr>
                <w:i/>
                <w:color w:val="FF0000"/>
                <w:sz w:val="18"/>
                <w:szCs w:val="18"/>
              </w:rPr>
            </w:pPr>
            <w:r w:rsidRPr="00973B2D">
              <w:rPr>
                <w:rFonts w:cs="Arial"/>
                <w:b/>
                <w:lang w:eastAsia="en-US"/>
              </w:rPr>
              <w:t>Risk Ranking</w:t>
            </w:r>
            <w:r>
              <w:rPr>
                <w:rFonts w:cs="Arial"/>
                <w:b/>
                <w:lang w:eastAsia="en-US"/>
              </w:rPr>
              <w:t xml:space="preserve"> – </w:t>
            </w:r>
            <w:r w:rsidRPr="003E278C">
              <w:rPr>
                <w:i/>
                <w:color w:val="FF0000"/>
                <w:sz w:val="18"/>
                <w:szCs w:val="18"/>
              </w:rPr>
              <w:t>Assume NO Controls are in place</w:t>
            </w:r>
          </w:p>
          <w:p w:rsidR="007D612C" w:rsidRPr="00973B2D" w:rsidRDefault="007D612C" w:rsidP="000412D0">
            <w:pPr>
              <w:overflowPunct w:val="0"/>
              <w:autoSpaceDE w:val="0"/>
              <w:autoSpaceDN w:val="0"/>
              <w:adjustRightInd w:val="0"/>
              <w:spacing w:before="60" w:after="60"/>
              <w:jc w:val="center"/>
              <w:textAlignment w:val="baseline"/>
              <w:rPr>
                <w:rFonts w:cs="Arial"/>
                <w:b/>
                <w:lang w:eastAsia="en-US"/>
              </w:rPr>
            </w:pPr>
            <w:r w:rsidRPr="00973B2D">
              <w:rPr>
                <w:rFonts w:cs="Arial"/>
                <w:sz w:val="16"/>
                <w:szCs w:val="16"/>
                <w:lang w:eastAsia="en-US"/>
              </w:rPr>
              <w:t>(Use Risk Assessment Matrix) e.g. C3 = Medium</w:t>
            </w:r>
          </w:p>
        </w:tc>
        <w:tc>
          <w:tcPr>
            <w:tcW w:w="6521" w:type="dxa"/>
            <w:shd w:val="clear" w:color="auto" w:fill="D9D9D9"/>
          </w:tcPr>
          <w:p w:rsidR="007D612C" w:rsidRPr="00973B2D" w:rsidRDefault="007D612C" w:rsidP="008D65D0">
            <w:pPr>
              <w:overflowPunct w:val="0"/>
              <w:autoSpaceDE w:val="0"/>
              <w:autoSpaceDN w:val="0"/>
              <w:adjustRightInd w:val="0"/>
              <w:spacing w:before="60" w:after="60"/>
              <w:jc w:val="center"/>
              <w:textAlignment w:val="baseline"/>
              <w:rPr>
                <w:rFonts w:cs="Arial"/>
                <w:b/>
                <w:lang w:eastAsia="en-US"/>
              </w:rPr>
            </w:pPr>
            <w:r w:rsidRPr="00973B2D">
              <w:rPr>
                <w:rFonts w:cs="Arial"/>
                <w:b/>
                <w:lang w:eastAsia="en-US"/>
              </w:rPr>
              <w:t>Control / Action</w:t>
            </w:r>
            <w:r>
              <w:rPr>
                <w:rFonts w:cs="Arial"/>
                <w:b/>
                <w:lang w:eastAsia="en-US"/>
              </w:rPr>
              <w:t xml:space="preserve"> </w:t>
            </w:r>
          </w:p>
        </w:tc>
        <w:tc>
          <w:tcPr>
            <w:tcW w:w="1701" w:type="dxa"/>
            <w:shd w:val="clear" w:color="auto" w:fill="D9D9D9"/>
          </w:tcPr>
          <w:p w:rsidR="003E278C" w:rsidRDefault="007D612C" w:rsidP="000412D0">
            <w:pPr>
              <w:overflowPunct w:val="0"/>
              <w:autoSpaceDE w:val="0"/>
              <w:autoSpaceDN w:val="0"/>
              <w:adjustRightInd w:val="0"/>
              <w:spacing w:before="60" w:after="60"/>
              <w:jc w:val="center"/>
              <w:textAlignment w:val="baseline"/>
              <w:rPr>
                <w:rFonts w:cs="Arial"/>
                <w:b/>
                <w:lang w:eastAsia="en-US"/>
              </w:rPr>
            </w:pPr>
            <w:r w:rsidRPr="00973B2D">
              <w:rPr>
                <w:rFonts w:cs="Arial"/>
                <w:b/>
                <w:lang w:eastAsia="en-US"/>
              </w:rPr>
              <w:t>Who</w:t>
            </w:r>
          </w:p>
          <w:p w:rsidR="007D612C" w:rsidRPr="003E278C" w:rsidRDefault="003E278C" w:rsidP="003E278C">
            <w:pPr>
              <w:overflowPunct w:val="0"/>
              <w:autoSpaceDE w:val="0"/>
              <w:autoSpaceDN w:val="0"/>
              <w:adjustRightInd w:val="0"/>
              <w:spacing w:before="60" w:after="60"/>
              <w:jc w:val="center"/>
              <w:textAlignment w:val="baseline"/>
              <w:rPr>
                <w:rFonts w:cs="Arial"/>
                <w:b/>
                <w:lang w:eastAsia="en-US"/>
              </w:rPr>
            </w:pPr>
            <w:r w:rsidRPr="003E278C">
              <w:rPr>
                <w:i/>
                <w:color w:val="FF0000"/>
                <w:sz w:val="18"/>
                <w:szCs w:val="18"/>
              </w:rPr>
              <w:t>i</w:t>
            </w:r>
            <w:r w:rsidR="00BC649C" w:rsidRPr="003E278C">
              <w:rPr>
                <w:i/>
                <w:color w:val="FF0000"/>
                <w:sz w:val="18"/>
                <w:szCs w:val="18"/>
              </w:rPr>
              <w:t>s</w:t>
            </w:r>
            <w:r w:rsidRPr="003E278C">
              <w:rPr>
                <w:i/>
                <w:color w:val="FF0000"/>
                <w:sz w:val="18"/>
                <w:szCs w:val="18"/>
              </w:rPr>
              <w:t xml:space="preserve"> </w:t>
            </w:r>
            <w:r w:rsidR="00BC649C" w:rsidRPr="003E278C">
              <w:rPr>
                <w:i/>
                <w:color w:val="FF0000"/>
                <w:sz w:val="18"/>
                <w:szCs w:val="18"/>
              </w:rPr>
              <w:t>responsible to make sure they are implemented / monitored?</w:t>
            </w:r>
          </w:p>
        </w:tc>
        <w:tc>
          <w:tcPr>
            <w:tcW w:w="1842" w:type="dxa"/>
            <w:shd w:val="clear" w:color="auto" w:fill="D9D9D9"/>
          </w:tcPr>
          <w:p w:rsidR="003E278C" w:rsidRDefault="007D612C" w:rsidP="003E278C">
            <w:pPr>
              <w:overflowPunct w:val="0"/>
              <w:autoSpaceDE w:val="0"/>
              <w:autoSpaceDN w:val="0"/>
              <w:adjustRightInd w:val="0"/>
              <w:spacing w:before="60" w:after="60"/>
              <w:textAlignment w:val="baseline"/>
              <w:rPr>
                <w:rFonts w:cs="Arial"/>
                <w:b/>
                <w:lang w:eastAsia="en-US"/>
              </w:rPr>
            </w:pPr>
            <w:r>
              <w:rPr>
                <w:rFonts w:cs="Arial"/>
                <w:b/>
                <w:lang w:eastAsia="en-US"/>
              </w:rPr>
              <w:t>Re Rate Risk</w:t>
            </w:r>
            <w:r w:rsidR="003E278C">
              <w:rPr>
                <w:rFonts w:cs="Arial"/>
                <w:b/>
                <w:lang w:eastAsia="en-US"/>
              </w:rPr>
              <w:t xml:space="preserve"> Ranking</w:t>
            </w:r>
          </w:p>
          <w:p w:rsidR="007D612C" w:rsidRPr="003E278C" w:rsidRDefault="003E278C" w:rsidP="003E278C">
            <w:pPr>
              <w:overflowPunct w:val="0"/>
              <w:autoSpaceDE w:val="0"/>
              <w:autoSpaceDN w:val="0"/>
              <w:adjustRightInd w:val="0"/>
              <w:spacing w:before="60" w:after="60"/>
              <w:textAlignment w:val="baseline"/>
              <w:rPr>
                <w:i/>
                <w:color w:val="FF0000"/>
                <w:sz w:val="18"/>
                <w:szCs w:val="18"/>
              </w:rPr>
            </w:pPr>
            <w:r>
              <w:rPr>
                <w:i/>
                <w:color w:val="FF0000"/>
                <w:sz w:val="18"/>
                <w:szCs w:val="18"/>
              </w:rPr>
              <w:t>Assume C</w:t>
            </w:r>
            <w:r w:rsidR="007D612C" w:rsidRPr="003E278C">
              <w:rPr>
                <w:i/>
                <w:color w:val="FF0000"/>
                <w:sz w:val="18"/>
                <w:szCs w:val="18"/>
              </w:rPr>
              <w:t xml:space="preserve">ontrols </w:t>
            </w:r>
            <w:r>
              <w:rPr>
                <w:i/>
                <w:color w:val="FF0000"/>
                <w:sz w:val="18"/>
                <w:szCs w:val="18"/>
              </w:rPr>
              <w:t>l</w:t>
            </w:r>
            <w:r w:rsidR="007D612C" w:rsidRPr="003E278C">
              <w:rPr>
                <w:i/>
                <w:color w:val="FF0000"/>
                <w:sz w:val="18"/>
                <w:szCs w:val="18"/>
              </w:rPr>
              <w:t>isted</w:t>
            </w:r>
            <w:r w:rsidR="00ED7616" w:rsidRPr="003E278C">
              <w:rPr>
                <w:i/>
                <w:color w:val="FF0000"/>
                <w:sz w:val="18"/>
                <w:szCs w:val="18"/>
              </w:rPr>
              <w:t xml:space="preserve"> are </w:t>
            </w:r>
            <w:r w:rsidR="007D612C" w:rsidRPr="003E278C">
              <w:rPr>
                <w:i/>
                <w:color w:val="FF0000"/>
                <w:sz w:val="18"/>
                <w:szCs w:val="18"/>
              </w:rPr>
              <w:t>in place</w:t>
            </w:r>
          </w:p>
          <w:p w:rsidR="007D612C" w:rsidRPr="00973B2D" w:rsidRDefault="007D612C" w:rsidP="006537D9">
            <w:pPr>
              <w:overflowPunct w:val="0"/>
              <w:autoSpaceDE w:val="0"/>
              <w:autoSpaceDN w:val="0"/>
              <w:adjustRightInd w:val="0"/>
              <w:spacing w:before="60" w:after="60"/>
              <w:jc w:val="center"/>
              <w:textAlignment w:val="baseline"/>
              <w:rPr>
                <w:rFonts w:cs="Arial"/>
                <w:b/>
                <w:lang w:eastAsia="en-US"/>
              </w:rPr>
            </w:pPr>
            <w:r w:rsidRPr="00973B2D">
              <w:rPr>
                <w:rFonts w:cs="Arial"/>
                <w:sz w:val="16"/>
                <w:szCs w:val="16"/>
                <w:lang w:eastAsia="en-US"/>
              </w:rPr>
              <w:t>(Use Risk Assessment Matrix) e.g. C3 = Medium</w:t>
            </w:r>
          </w:p>
        </w:tc>
      </w:tr>
      <w:tr w:rsidR="007D612C" w:rsidRPr="00973B2D" w:rsidTr="0032745E">
        <w:tc>
          <w:tcPr>
            <w:tcW w:w="3119" w:type="dxa"/>
            <w:vAlign w:val="center"/>
          </w:tcPr>
          <w:p w:rsidR="007D612C" w:rsidRDefault="007D612C" w:rsidP="0032745E">
            <w:pPr>
              <w:spacing w:before="20" w:after="20"/>
              <w:ind w:left="34"/>
              <w:rPr>
                <w:rFonts w:cs="Arial"/>
                <w:color w:val="1D1B11"/>
                <w:sz w:val="18"/>
                <w:szCs w:val="18"/>
                <w:highlight w:val="yellow"/>
              </w:rPr>
            </w:pPr>
          </w:p>
          <w:p w:rsidR="0032745E" w:rsidRDefault="0032745E" w:rsidP="0032745E">
            <w:pPr>
              <w:spacing w:before="20" w:after="20"/>
              <w:ind w:left="34"/>
              <w:rPr>
                <w:rFonts w:cs="Arial"/>
                <w:color w:val="1D1B11"/>
                <w:sz w:val="18"/>
                <w:szCs w:val="18"/>
                <w:highlight w:val="yellow"/>
              </w:rPr>
            </w:pPr>
          </w:p>
          <w:p w:rsidR="002B1F64" w:rsidRDefault="002B1F64" w:rsidP="0032745E">
            <w:pPr>
              <w:spacing w:before="20" w:after="20"/>
              <w:ind w:left="34"/>
              <w:rPr>
                <w:rFonts w:cs="Arial"/>
                <w:color w:val="1D1B11"/>
                <w:sz w:val="18"/>
                <w:szCs w:val="18"/>
                <w:highlight w:val="yellow"/>
              </w:rPr>
            </w:pPr>
          </w:p>
          <w:p w:rsidR="002B1F64" w:rsidRPr="00ED7616" w:rsidRDefault="002B1F64" w:rsidP="0032745E">
            <w:pPr>
              <w:spacing w:before="20" w:after="20"/>
              <w:ind w:left="34"/>
              <w:rPr>
                <w:rFonts w:cs="Arial"/>
                <w:color w:val="1D1B11"/>
                <w:sz w:val="18"/>
                <w:szCs w:val="18"/>
                <w:highlight w:val="yellow"/>
              </w:rPr>
            </w:pPr>
          </w:p>
        </w:tc>
        <w:tc>
          <w:tcPr>
            <w:tcW w:w="1559"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c>
          <w:tcPr>
            <w:tcW w:w="6521" w:type="dxa"/>
            <w:vAlign w:val="center"/>
          </w:tcPr>
          <w:p w:rsidR="007D612C" w:rsidRPr="00ED7616" w:rsidRDefault="007D612C" w:rsidP="0032745E">
            <w:pPr>
              <w:spacing w:before="20" w:after="20"/>
              <w:rPr>
                <w:rFonts w:cs="Arial"/>
                <w:color w:val="1D1B11"/>
                <w:sz w:val="18"/>
                <w:szCs w:val="18"/>
                <w:highlight w:val="yellow"/>
              </w:rPr>
            </w:pPr>
          </w:p>
        </w:tc>
        <w:tc>
          <w:tcPr>
            <w:tcW w:w="1701" w:type="dxa"/>
            <w:vAlign w:val="center"/>
          </w:tcPr>
          <w:p w:rsidR="007D612C" w:rsidRPr="00ED7616" w:rsidRDefault="007D612C" w:rsidP="0032745E">
            <w:pPr>
              <w:spacing w:before="20" w:after="20"/>
              <w:rPr>
                <w:rFonts w:cs="Arial"/>
                <w:color w:val="1D1B11"/>
                <w:sz w:val="18"/>
                <w:szCs w:val="18"/>
                <w:highlight w:val="yellow"/>
              </w:rPr>
            </w:pPr>
          </w:p>
        </w:tc>
        <w:tc>
          <w:tcPr>
            <w:tcW w:w="1842"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r>
      <w:tr w:rsidR="007D612C" w:rsidRPr="00973B2D" w:rsidTr="0032745E">
        <w:tc>
          <w:tcPr>
            <w:tcW w:w="3119" w:type="dxa"/>
            <w:vAlign w:val="center"/>
          </w:tcPr>
          <w:p w:rsidR="007D612C" w:rsidRDefault="007D612C" w:rsidP="0032745E">
            <w:pPr>
              <w:spacing w:before="20" w:after="20"/>
              <w:ind w:left="34"/>
              <w:rPr>
                <w:rFonts w:cs="Arial"/>
                <w:color w:val="1D1B11"/>
                <w:sz w:val="18"/>
                <w:szCs w:val="18"/>
                <w:highlight w:val="yellow"/>
              </w:rPr>
            </w:pPr>
          </w:p>
          <w:p w:rsidR="0032745E" w:rsidRDefault="0032745E" w:rsidP="0032745E">
            <w:pPr>
              <w:spacing w:before="20" w:after="20"/>
              <w:ind w:left="34"/>
              <w:rPr>
                <w:rFonts w:cs="Arial"/>
                <w:color w:val="1D1B11"/>
                <w:sz w:val="18"/>
                <w:szCs w:val="18"/>
                <w:highlight w:val="yellow"/>
              </w:rPr>
            </w:pPr>
          </w:p>
          <w:p w:rsidR="002B1F64" w:rsidRDefault="002B1F64" w:rsidP="0032745E">
            <w:pPr>
              <w:spacing w:before="20" w:after="20"/>
              <w:ind w:left="34"/>
              <w:rPr>
                <w:rFonts w:cs="Arial"/>
                <w:color w:val="1D1B11"/>
                <w:sz w:val="18"/>
                <w:szCs w:val="18"/>
                <w:highlight w:val="yellow"/>
              </w:rPr>
            </w:pPr>
          </w:p>
          <w:p w:rsidR="002B1F64" w:rsidRPr="00ED7616" w:rsidRDefault="002B1F64" w:rsidP="0032745E">
            <w:pPr>
              <w:spacing w:before="20" w:after="20"/>
              <w:ind w:left="34"/>
              <w:rPr>
                <w:rFonts w:cs="Arial"/>
                <w:color w:val="1D1B11"/>
                <w:sz w:val="18"/>
                <w:szCs w:val="18"/>
                <w:highlight w:val="yellow"/>
              </w:rPr>
            </w:pPr>
          </w:p>
        </w:tc>
        <w:tc>
          <w:tcPr>
            <w:tcW w:w="1559"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c>
          <w:tcPr>
            <w:tcW w:w="6521" w:type="dxa"/>
            <w:vAlign w:val="center"/>
          </w:tcPr>
          <w:p w:rsidR="007D612C" w:rsidRPr="00ED7616" w:rsidRDefault="007D612C" w:rsidP="0032745E">
            <w:pPr>
              <w:spacing w:before="20" w:after="20"/>
              <w:rPr>
                <w:rFonts w:cs="Arial"/>
                <w:color w:val="1D1B11"/>
                <w:sz w:val="18"/>
                <w:szCs w:val="18"/>
                <w:highlight w:val="yellow"/>
              </w:rPr>
            </w:pPr>
          </w:p>
        </w:tc>
        <w:tc>
          <w:tcPr>
            <w:tcW w:w="1701" w:type="dxa"/>
            <w:vAlign w:val="center"/>
          </w:tcPr>
          <w:p w:rsidR="007D612C" w:rsidRPr="00ED7616" w:rsidRDefault="007D612C" w:rsidP="0032745E">
            <w:pPr>
              <w:spacing w:before="20" w:after="20"/>
              <w:rPr>
                <w:rFonts w:cs="Arial"/>
                <w:color w:val="1D1B11"/>
                <w:sz w:val="18"/>
                <w:szCs w:val="18"/>
                <w:highlight w:val="yellow"/>
              </w:rPr>
            </w:pPr>
          </w:p>
        </w:tc>
        <w:tc>
          <w:tcPr>
            <w:tcW w:w="1842"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r>
      <w:tr w:rsidR="007D612C" w:rsidRPr="00973B2D" w:rsidTr="0032745E">
        <w:tc>
          <w:tcPr>
            <w:tcW w:w="3119" w:type="dxa"/>
            <w:vAlign w:val="center"/>
          </w:tcPr>
          <w:p w:rsidR="007D612C" w:rsidRDefault="007D612C" w:rsidP="0032745E">
            <w:pPr>
              <w:spacing w:before="20" w:after="20"/>
              <w:ind w:left="34"/>
              <w:rPr>
                <w:rFonts w:cs="Arial"/>
                <w:color w:val="1D1B11"/>
                <w:sz w:val="18"/>
                <w:szCs w:val="18"/>
                <w:highlight w:val="yellow"/>
              </w:rPr>
            </w:pPr>
          </w:p>
          <w:p w:rsidR="0032745E" w:rsidRDefault="0032745E" w:rsidP="0032745E">
            <w:pPr>
              <w:spacing w:before="20" w:after="20"/>
              <w:ind w:left="34"/>
              <w:rPr>
                <w:rFonts w:cs="Arial"/>
                <w:color w:val="1D1B11"/>
                <w:sz w:val="18"/>
                <w:szCs w:val="18"/>
                <w:highlight w:val="yellow"/>
              </w:rPr>
            </w:pPr>
          </w:p>
          <w:p w:rsidR="002B1F64" w:rsidRDefault="002B1F64" w:rsidP="0032745E">
            <w:pPr>
              <w:spacing w:before="20" w:after="20"/>
              <w:ind w:left="34"/>
              <w:rPr>
                <w:rFonts w:cs="Arial"/>
                <w:color w:val="1D1B11"/>
                <w:sz w:val="18"/>
                <w:szCs w:val="18"/>
                <w:highlight w:val="yellow"/>
              </w:rPr>
            </w:pPr>
          </w:p>
          <w:p w:rsidR="002B1F64" w:rsidRPr="00ED7616" w:rsidRDefault="002B1F64" w:rsidP="0032745E">
            <w:pPr>
              <w:spacing w:before="20" w:after="20"/>
              <w:ind w:left="34"/>
              <w:rPr>
                <w:rFonts w:cs="Arial"/>
                <w:color w:val="1D1B11"/>
                <w:sz w:val="18"/>
                <w:szCs w:val="18"/>
                <w:highlight w:val="yellow"/>
              </w:rPr>
            </w:pPr>
          </w:p>
        </w:tc>
        <w:tc>
          <w:tcPr>
            <w:tcW w:w="1559"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c>
          <w:tcPr>
            <w:tcW w:w="6521" w:type="dxa"/>
            <w:vAlign w:val="center"/>
          </w:tcPr>
          <w:p w:rsidR="007D612C" w:rsidRPr="00ED7616" w:rsidRDefault="007D612C" w:rsidP="0032745E">
            <w:pPr>
              <w:spacing w:before="20" w:after="20"/>
              <w:rPr>
                <w:rFonts w:cs="Arial"/>
                <w:color w:val="1D1B11"/>
                <w:sz w:val="18"/>
                <w:szCs w:val="18"/>
                <w:highlight w:val="yellow"/>
              </w:rPr>
            </w:pPr>
          </w:p>
        </w:tc>
        <w:tc>
          <w:tcPr>
            <w:tcW w:w="1701" w:type="dxa"/>
            <w:vAlign w:val="center"/>
          </w:tcPr>
          <w:p w:rsidR="007D612C" w:rsidRPr="00ED7616" w:rsidRDefault="007D612C" w:rsidP="0032745E">
            <w:pPr>
              <w:spacing w:before="20" w:after="20"/>
              <w:rPr>
                <w:rFonts w:cs="Arial"/>
                <w:color w:val="1D1B11"/>
                <w:sz w:val="18"/>
                <w:szCs w:val="18"/>
                <w:highlight w:val="yellow"/>
              </w:rPr>
            </w:pPr>
          </w:p>
        </w:tc>
        <w:tc>
          <w:tcPr>
            <w:tcW w:w="1842"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r>
      <w:tr w:rsidR="007D612C" w:rsidRPr="00973B2D" w:rsidTr="0032745E">
        <w:tc>
          <w:tcPr>
            <w:tcW w:w="3119" w:type="dxa"/>
            <w:vAlign w:val="center"/>
          </w:tcPr>
          <w:p w:rsidR="007D612C" w:rsidRDefault="007D612C" w:rsidP="0032745E">
            <w:pPr>
              <w:spacing w:before="20" w:after="20"/>
              <w:rPr>
                <w:rFonts w:cs="Arial"/>
                <w:color w:val="1D1B11"/>
                <w:sz w:val="18"/>
                <w:szCs w:val="18"/>
                <w:highlight w:val="yellow"/>
              </w:rPr>
            </w:pPr>
          </w:p>
          <w:p w:rsidR="0032745E" w:rsidRDefault="0032745E" w:rsidP="0032745E">
            <w:pPr>
              <w:spacing w:before="20" w:after="20"/>
              <w:rPr>
                <w:rFonts w:cs="Arial"/>
                <w:color w:val="1D1B11"/>
                <w:sz w:val="18"/>
                <w:szCs w:val="18"/>
                <w:highlight w:val="yellow"/>
              </w:rPr>
            </w:pPr>
          </w:p>
          <w:p w:rsidR="002B1F64" w:rsidRDefault="002B1F64" w:rsidP="0032745E">
            <w:pPr>
              <w:spacing w:before="20" w:after="20"/>
              <w:rPr>
                <w:rFonts w:cs="Arial"/>
                <w:color w:val="1D1B11"/>
                <w:sz w:val="18"/>
                <w:szCs w:val="18"/>
                <w:highlight w:val="yellow"/>
              </w:rPr>
            </w:pPr>
          </w:p>
          <w:p w:rsidR="002B1F64" w:rsidRPr="00ED7616" w:rsidRDefault="002B1F64" w:rsidP="0032745E">
            <w:pPr>
              <w:spacing w:before="20" w:after="20"/>
              <w:rPr>
                <w:rFonts w:cs="Arial"/>
                <w:color w:val="1D1B11"/>
                <w:sz w:val="18"/>
                <w:szCs w:val="18"/>
                <w:highlight w:val="yellow"/>
              </w:rPr>
            </w:pPr>
          </w:p>
        </w:tc>
        <w:tc>
          <w:tcPr>
            <w:tcW w:w="1559"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c>
          <w:tcPr>
            <w:tcW w:w="6521" w:type="dxa"/>
            <w:vAlign w:val="center"/>
          </w:tcPr>
          <w:p w:rsidR="007D612C" w:rsidRPr="00ED7616" w:rsidRDefault="007D612C" w:rsidP="0032745E">
            <w:pPr>
              <w:spacing w:before="20" w:after="20"/>
              <w:rPr>
                <w:rFonts w:cs="Arial"/>
                <w:color w:val="1D1B11"/>
                <w:sz w:val="18"/>
                <w:szCs w:val="18"/>
                <w:highlight w:val="yellow"/>
              </w:rPr>
            </w:pPr>
          </w:p>
        </w:tc>
        <w:tc>
          <w:tcPr>
            <w:tcW w:w="1701" w:type="dxa"/>
            <w:vAlign w:val="center"/>
          </w:tcPr>
          <w:p w:rsidR="007D612C" w:rsidRPr="00ED7616" w:rsidRDefault="007D612C" w:rsidP="0032745E">
            <w:pPr>
              <w:spacing w:before="20" w:after="20"/>
              <w:rPr>
                <w:rFonts w:cs="Arial"/>
                <w:color w:val="1D1B11"/>
                <w:sz w:val="18"/>
                <w:szCs w:val="18"/>
                <w:highlight w:val="yellow"/>
              </w:rPr>
            </w:pPr>
          </w:p>
        </w:tc>
        <w:tc>
          <w:tcPr>
            <w:tcW w:w="1842"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r>
      <w:tr w:rsidR="007D612C" w:rsidRPr="00973B2D" w:rsidTr="0032745E">
        <w:tc>
          <w:tcPr>
            <w:tcW w:w="3119" w:type="dxa"/>
            <w:vAlign w:val="center"/>
          </w:tcPr>
          <w:p w:rsidR="007D612C" w:rsidRDefault="007D612C" w:rsidP="0032745E">
            <w:pPr>
              <w:spacing w:before="20" w:after="20"/>
              <w:ind w:left="34"/>
              <w:rPr>
                <w:rFonts w:cs="Arial"/>
                <w:color w:val="1D1B11"/>
                <w:sz w:val="18"/>
                <w:szCs w:val="18"/>
                <w:highlight w:val="yellow"/>
              </w:rPr>
            </w:pPr>
          </w:p>
          <w:p w:rsidR="0032745E" w:rsidRDefault="0032745E" w:rsidP="0032745E">
            <w:pPr>
              <w:spacing w:before="20" w:after="20"/>
              <w:ind w:left="34"/>
              <w:rPr>
                <w:rFonts w:cs="Arial"/>
                <w:color w:val="1D1B11"/>
                <w:sz w:val="18"/>
                <w:szCs w:val="18"/>
                <w:highlight w:val="yellow"/>
              </w:rPr>
            </w:pPr>
          </w:p>
          <w:p w:rsidR="002B1F64" w:rsidRDefault="002B1F64" w:rsidP="0032745E">
            <w:pPr>
              <w:spacing w:before="20" w:after="20"/>
              <w:ind w:left="34"/>
              <w:rPr>
                <w:rFonts w:cs="Arial"/>
                <w:color w:val="1D1B11"/>
                <w:sz w:val="18"/>
                <w:szCs w:val="18"/>
                <w:highlight w:val="yellow"/>
              </w:rPr>
            </w:pPr>
          </w:p>
          <w:p w:rsidR="002B1F64" w:rsidRPr="00ED7616" w:rsidRDefault="002B1F64" w:rsidP="0032745E">
            <w:pPr>
              <w:spacing w:before="20" w:after="20"/>
              <w:ind w:left="34"/>
              <w:rPr>
                <w:rFonts w:cs="Arial"/>
                <w:color w:val="1D1B11"/>
                <w:sz w:val="18"/>
                <w:szCs w:val="18"/>
                <w:highlight w:val="yellow"/>
              </w:rPr>
            </w:pPr>
          </w:p>
        </w:tc>
        <w:tc>
          <w:tcPr>
            <w:tcW w:w="1559"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c>
          <w:tcPr>
            <w:tcW w:w="6521" w:type="dxa"/>
            <w:vAlign w:val="center"/>
          </w:tcPr>
          <w:p w:rsidR="007D612C" w:rsidRPr="00ED7616" w:rsidRDefault="007D612C" w:rsidP="0032745E">
            <w:pPr>
              <w:spacing w:before="20" w:after="20"/>
              <w:rPr>
                <w:rFonts w:cs="Arial"/>
                <w:color w:val="1D1B11"/>
                <w:sz w:val="18"/>
                <w:szCs w:val="18"/>
                <w:highlight w:val="yellow"/>
              </w:rPr>
            </w:pPr>
          </w:p>
        </w:tc>
        <w:tc>
          <w:tcPr>
            <w:tcW w:w="1701" w:type="dxa"/>
            <w:vAlign w:val="center"/>
          </w:tcPr>
          <w:p w:rsidR="007D612C" w:rsidRPr="00ED7616" w:rsidRDefault="007D612C" w:rsidP="0032745E">
            <w:pPr>
              <w:spacing w:before="20" w:after="20"/>
              <w:rPr>
                <w:rFonts w:cs="Arial"/>
                <w:color w:val="1D1B11"/>
                <w:sz w:val="18"/>
                <w:szCs w:val="18"/>
                <w:highlight w:val="yellow"/>
              </w:rPr>
            </w:pPr>
          </w:p>
        </w:tc>
        <w:tc>
          <w:tcPr>
            <w:tcW w:w="1842"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r>
      <w:tr w:rsidR="007D612C" w:rsidRPr="00973B2D" w:rsidTr="0032745E">
        <w:tc>
          <w:tcPr>
            <w:tcW w:w="3119" w:type="dxa"/>
            <w:vAlign w:val="center"/>
          </w:tcPr>
          <w:p w:rsidR="007D612C" w:rsidRDefault="007D612C" w:rsidP="0032745E">
            <w:pPr>
              <w:spacing w:before="20" w:after="20"/>
              <w:ind w:left="34"/>
              <w:rPr>
                <w:rFonts w:cs="Arial"/>
                <w:color w:val="1D1B11"/>
                <w:sz w:val="18"/>
                <w:szCs w:val="18"/>
                <w:highlight w:val="yellow"/>
              </w:rPr>
            </w:pPr>
          </w:p>
          <w:p w:rsidR="0032745E" w:rsidRDefault="0032745E" w:rsidP="0032745E">
            <w:pPr>
              <w:spacing w:before="20" w:after="20"/>
              <w:ind w:left="34"/>
              <w:rPr>
                <w:rFonts w:cs="Arial"/>
                <w:color w:val="1D1B11"/>
                <w:sz w:val="18"/>
                <w:szCs w:val="18"/>
                <w:highlight w:val="yellow"/>
              </w:rPr>
            </w:pPr>
          </w:p>
          <w:p w:rsidR="002B1F64" w:rsidRDefault="002B1F64" w:rsidP="0032745E">
            <w:pPr>
              <w:spacing w:before="20" w:after="20"/>
              <w:ind w:left="34"/>
              <w:rPr>
                <w:rFonts w:cs="Arial"/>
                <w:color w:val="1D1B11"/>
                <w:sz w:val="18"/>
                <w:szCs w:val="18"/>
                <w:highlight w:val="yellow"/>
              </w:rPr>
            </w:pPr>
          </w:p>
          <w:p w:rsidR="002B1F64" w:rsidRPr="00ED7616" w:rsidRDefault="002B1F64" w:rsidP="0032745E">
            <w:pPr>
              <w:spacing w:before="20" w:after="20"/>
              <w:ind w:left="34"/>
              <w:rPr>
                <w:rFonts w:cs="Arial"/>
                <w:color w:val="1D1B11"/>
                <w:sz w:val="18"/>
                <w:szCs w:val="18"/>
                <w:highlight w:val="yellow"/>
              </w:rPr>
            </w:pPr>
          </w:p>
        </w:tc>
        <w:tc>
          <w:tcPr>
            <w:tcW w:w="1559"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c>
          <w:tcPr>
            <w:tcW w:w="6521" w:type="dxa"/>
            <w:vAlign w:val="center"/>
          </w:tcPr>
          <w:p w:rsidR="007D612C" w:rsidRPr="00ED7616" w:rsidRDefault="007D612C" w:rsidP="0032745E">
            <w:pPr>
              <w:spacing w:before="20" w:after="20"/>
              <w:rPr>
                <w:rFonts w:cs="Arial"/>
                <w:color w:val="1D1B11"/>
                <w:sz w:val="18"/>
                <w:szCs w:val="18"/>
                <w:highlight w:val="yellow"/>
              </w:rPr>
            </w:pPr>
          </w:p>
        </w:tc>
        <w:tc>
          <w:tcPr>
            <w:tcW w:w="1701" w:type="dxa"/>
            <w:vAlign w:val="center"/>
          </w:tcPr>
          <w:p w:rsidR="007D612C" w:rsidRPr="00ED7616" w:rsidRDefault="007D612C" w:rsidP="0032745E">
            <w:pPr>
              <w:spacing w:before="20" w:after="20"/>
              <w:rPr>
                <w:rFonts w:cs="Arial"/>
                <w:color w:val="1D1B11"/>
                <w:sz w:val="18"/>
                <w:szCs w:val="18"/>
                <w:highlight w:val="yellow"/>
              </w:rPr>
            </w:pPr>
          </w:p>
        </w:tc>
        <w:tc>
          <w:tcPr>
            <w:tcW w:w="1842"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r>
      <w:tr w:rsidR="007D612C" w:rsidRPr="00973B2D" w:rsidTr="0032745E">
        <w:tc>
          <w:tcPr>
            <w:tcW w:w="3119" w:type="dxa"/>
            <w:vAlign w:val="center"/>
          </w:tcPr>
          <w:p w:rsidR="007D612C" w:rsidRDefault="007D612C" w:rsidP="0032745E">
            <w:pPr>
              <w:spacing w:before="20" w:after="20"/>
              <w:ind w:left="34"/>
              <w:rPr>
                <w:rFonts w:cs="Arial"/>
                <w:color w:val="1D1B11"/>
                <w:sz w:val="18"/>
                <w:szCs w:val="18"/>
                <w:highlight w:val="yellow"/>
              </w:rPr>
            </w:pPr>
          </w:p>
          <w:p w:rsidR="0032745E" w:rsidRDefault="0032745E" w:rsidP="0032745E">
            <w:pPr>
              <w:spacing w:before="20" w:after="20"/>
              <w:ind w:left="34"/>
              <w:rPr>
                <w:rFonts w:cs="Arial"/>
                <w:color w:val="1D1B11"/>
                <w:sz w:val="18"/>
                <w:szCs w:val="18"/>
                <w:highlight w:val="yellow"/>
              </w:rPr>
            </w:pPr>
          </w:p>
          <w:p w:rsidR="002B1F64" w:rsidRDefault="002B1F64" w:rsidP="0032745E">
            <w:pPr>
              <w:spacing w:before="20" w:after="20"/>
              <w:ind w:left="34"/>
              <w:rPr>
                <w:rFonts w:cs="Arial"/>
                <w:color w:val="1D1B11"/>
                <w:sz w:val="18"/>
                <w:szCs w:val="18"/>
                <w:highlight w:val="yellow"/>
              </w:rPr>
            </w:pPr>
          </w:p>
          <w:p w:rsidR="002B1F64" w:rsidRPr="00ED7616" w:rsidRDefault="002B1F64" w:rsidP="0032745E">
            <w:pPr>
              <w:spacing w:before="20" w:after="20"/>
              <w:ind w:left="34"/>
              <w:rPr>
                <w:rFonts w:cs="Arial"/>
                <w:color w:val="1D1B11"/>
                <w:sz w:val="18"/>
                <w:szCs w:val="18"/>
                <w:highlight w:val="yellow"/>
              </w:rPr>
            </w:pPr>
          </w:p>
        </w:tc>
        <w:tc>
          <w:tcPr>
            <w:tcW w:w="1559"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c>
          <w:tcPr>
            <w:tcW w:w="6521" w:type="dxa"/>
            <w:vAlign w:val="center"/>
          </w:tcPr>
          <w:p w:rsidR="007D612C" w:rsidRPr="00ED7616" w:rsidRDefault="007D612C" w:rsidP="0032745E">
            <w:pPr>
              <w:pStyle w:val="BodyTextIndent"/>
              <w:tabs>
                <w:tab w:val="left" w:pos="2835"/>
              </w:tabs>
              <w:spacing w:before="20" w:after="20"/>
              <w:ind w:left="34"/>
              <w:rPr>
                <w:color w:val="1D1B11"/>
                <w:spacing w:val="-4"/>
                <w:sz w:val="18"/>
                <w:szCs w:val="18"/>
                <w:highlight w:val="yellow"/>
              </w:rPr>
            </w:pPr>
          </w:p>
        </w:tc>
        <w:tc>
          <w:tcPr>
            <w:tcW w:w="1701" w:type="dxa"/>
            <w:vAlign w:val="center"/>
          </w:tcPr>
          <w:p w:rsidR="007D612C" w:rsidRPr="00ED7616" w:rsidRDefault="007D612C" w:rsidP="0032745E">
            <w:pPr>
              <w:spacing w:before="20" w:after="20"/>
              <w:rPr>
                <w:rFonts w:cs="Arial"/>
                <w:color w:val="1D1B11"/>
                <w:sz w:val="18"/>
                <w:szCs w:val="18"/>
                <w:highlight w:val="yellow"/>
              </w:rPr>
            </w:pPr>
          </w:p>
        </w:tc>
        <w:tc>
          <w:tcPr>
            <w:tcW w:w="1842" w:type="dxa"/>
          </w:tcPr>
          <w:p w:rsidR="007D612C" w:rsidRPr="00ED7616" w:rsidRDefault="007D612C" w:rsidP="0032745E">
            <w:pPr>
              <w:overflowPunct w:val="0"/>
              <w:autoSpaceDE w:val="0"/>
              <w:autoSpaceDN w:val="0"/>
              <w:adjustRightInd w:val="0"/>
              <w:spacing w:before="20" w:after="20"/>
              <w:textAlignment w:val="baseline"/>
              <w:rPr>
                <w:rFonts w:cs="Arial"/>
                <w:sz w:val="18"/>
                <w:szCs w:val="18"/>
                <w:highlight w:val="yellow"/>
                <w:lang w:eastAsia="en-US"/>
              </w:rPr>
            </w:pPr>
          </w:p>
        </w:tc>
      </w:tr>
    </w:tbl>
    <w:p w:rsidR="000B5603" w:rsidRPr="00973B2D" w:rsidRDefault="002B1F64" w:rsidP="000B5603">
      <w:pPr>
        <w:rPr>
          <w:rFonts w:cs="Arial"/>
        </w:rPr>
        <w:sectPr w:rsidR="000B5603" w:rsidRPr="00973B2D" w:rsidSect="00F8717B">
          <w:headerReference w:type="even" r:id="rId12"/>
          <w:headerReference w:type="default" r:id="rId13"/>
          <w:footerReference w:type="default" r:id="rId14"/>
          <w:headerReference w:type="first" r:id="rId15"/>
          <w:pgSz w:w="16838" w:h="11906" w:orient="landscape" w:code="9"/>
          <w:pgMar w:top="565" w:right="1080" w:bottom="1440" w:left="1080" w:header="284" w:footer="517" w:gutter="0"/>
          <w:cols w:space="708"/>
          <w:docGrid w:linePitch="360"/>
        </w:sectPr>
      </w:pPr>
      <w:r>
        <w:rPr>
          <w:rFonts w:cs="Arial"/>
        </w:rPr>
        <w:t>(Copy and attach additional pages as required)</w:t>
      </w:r>
    </w:p>
    <w:p w:rsidR="003C2D8E" w:rsidRPr="00D82236" w:rsidRDefault="003C2D8E" w:rsidP="003C2D8E">
      <w:pPr>
        <w:pStyle w:val="Heading1"/>
      </w:pPr>
      <w:r>
        <w:rPr>
          <w:caps w:val="0"/>
        </w:rPr>
        <w:lastRenderedPageBreak/>
        <w:t>DECLARATION</w:t>
      </w:r>
    </w:p>
    <w:p w:rsidR="003C2D8E" w:rsidRPr="00BE1FB1" w:rsidRDefault="003C2D8E" w:rsidP="003C2D8E">
      <w:pPr>
        <w:rPr>
          <w:sz w:val="10"/>
          <w:szCs w:val="10"/>
        </w:rPr>
      </w:pPr>
    </w:p>
    <w:p w:rsidR="003C2D8E" w:rsidRDefault="003C2D8E" w:rsidP="003C2D8E">
      <w:pPr>
        <w:pStyle w:val="BodyText"/>
        <w:rPr>
          <w:rFonts w:asciiTheme="minorHAnsi" w:hAnsiTheme="minorHAnsi"/>
          <w:b w:val="0"/>
        </w:rPr>
      </w:pPr>
      <w:r w:rsidRPr="00D82236">
        <w:rPr>
          <w:rFonts w:asciiTheme="minorHAnsi" w:hAnsiTheme="minorHAnsi"/>
        </w:rPr>
        <w:t>I acknowledge that I have read and underst</w:t>
      </w:r>
      <w:r w:rsidR="00CA4397">
        <w:rPr>
          <w:rFonts w:asciiTheme="minorHAnsi" w:hAnsiTheme="minorHAnsi"/>
        </w:rPr>
        <w:t xml:space="preserve">ood </w:t>
      </w:r>
      <w:r w:rsidRPr="00D82236">
        <w:rPr>
          <w:rFonts w:asciiTheme="minorHAnsi" w:hAnsiTheme="minorHAnsi"/>
        </w:rPr>
        <w:t xml:space="preserve">the </w:t>
      </w:r>
      <w:r w:rsidR="00CA4397">
        <w:rPr>
          <w:rFonts w:asciiTheme="minorHAnsi" w:hAnsiTheme="minorHAnsi"/>
        </w:rPr>
        <w:t>hazards and controls</w:t>
      </w:r>
      <w:r w:rsidR="00E17400">
        <w:rPr>
          <w:rFonts w:asciiTheme="minorHAnsi" w:hAnsiTheme="minorHAnsi"/>
        </w:rPr>
        <w:t xml:space="preserve"> identified in this </w:t>
      </w:r>
      <w:r w:rsidR="00CA4397">
        <w:rPr>
          <w:rFonts w:asciiTheme="minorHAnsi" w:hAnsiTheme="minorHAnsi"/>
        </w:rPr>
        <w:t xml:space="preserve">risk assessment </w:t>
      </w:r>
      <w:r w:rsidR="00E17400">
        <w:rPr>
          <w:rFonts w:asciiTheme="minorHAnsi" w:hAnsiTheme="minorHAnsi"/>
        </w:rPr>
        <w:t>and agree to ensure the listed controls are implemented and monitored</w:t>
      </w:r>
      <w:r w:rsidRPr="00D82236">
        <w:rPr>
          <w:rFonts w:asciiTheme="minorHAnsi" w:hAnsiTheme="minorHAnsi"/>
        </w:rPr>
        <w:t xml:space="preserve">, </w:t>
      </w:r>
      <w:r w:rsidRPr="00D82236">
        <w:rPr>
          <w:rFonts w:asciiTheme="minorHAnsi" w:hAnsiTheme="minorHAnsi"/>
          <w:b w:val="0"/>
        </w:rPr>
        <w:t xml:space="preserve">for and on behalf of the </w:t>
      </w:r>
      <w:r w:rsidR="00C22BF5" w:rsidRPr="00D82236">
        <w:rPr>
          <w:rFonts w:asciiTheme="minorHAnsi" w:hAnsiTheme="minorHAnsi"/>
          <w:b w:val="0"/>
        </w:rPr>
        <w:t>Event Organiser</w:t>
      </w:r>
      <w:r w:rsidRPr="00D82236">
        <w:rPr>
          <w:rFonts w:asciiTheme="minorHAnsi" w:hAnsiTheme="minorHAnsi"/>
          <w:b w:val="0"/>
        </w:rPr>
        <w:t>:</w:t>
      </w:r>
    </w:p>
    <w:p w:rsidR="00CA4397" w:rsidRPr="00102823" w:rsidRDefault="00CA4397" w:rsidP="00CA4397">
      <w:pPr>
        <w:rPr>
          <w:sz w:val="10"/>
          <w:szCs w:val="10"/>
        </w:rPr>
      </w:pPr>
    </w:p>
    <w:tbl>
      <w:tblPr>
        <w:tblW w:w="9781" w:type="dxa"/>
        <w:tblInd w:w="108" w:type="dxa"/>
        <w:tblLook w:val="0000" w:firstRow="0" w:lastRow="0" w:firstColumn="0" w:lastColumn="0" w:noHBand="0" w:noVBand="0"/>
      </w:tblPr>
      <w:tblGrid>
        <w:gridCol w:w="4890"/>
        <w:gridCol w:w="4182"/>
        <w:gridCol w:w="709"/>
      </w:tblGrid>
      <w:tr w:rsidR="00265868" w:rsidRPr="00973B2D" w:rsidTr="00265868">
        <w:trPr>
          <w:cantSplit/>
        </w:trPr>
        <w:tc>
          <w:tcPr>
            <w:tcW w:w="9072" w:type="dxa"/>
            <w:gridSpan w:val="2"/>
            <w:tcBorders>
              <w:right w:val="single" w:sz="4" w:space="0" w:color="auto"/>
            </w:tcBorders>
            <w:vAlign w:val="center"/>
          </w:tcPr>
          <w:p w:rsidR="00265868" w:rsidRPr="00973B2D" w:rsidRDefault="00265868" w:rsidP="00265868">
            <w:pPr>
              <w:spacing w:before="60" w:after="60"/>
              <w:rPr>
                <w:rFonts w:cs="Arial"/>
              </w:rPr>
            </w:pPr>
            <w:r>
              <w:rPr>
                <w:rFonts w:cs="Arial"/>
              </w:rPr>
              <w:t xml:space="preserve">Risks have </w:t>
            </w:r>
            <w:r w:rsidRPr="00973B2D">
              <w:rPr>
                <w:rFonts w:cs="Arial"/>
              </w:rPr>
              <w:t>been identified and rated</w:t>
            </w:r>
          </w:p>
        </w:tc>
        <w:tc>
          <w:tcPr>
            <w:tcW w:w="709" w:type="dxa"/>
            <w:tcBorders>
              <w:top w:val="single" w:sz="4" w:space="0" w:color="auto"/>
              <w:left w:val="single" w:sz="4" w:space="0" w:color="auto"/>
              <w:bottom w:val="single" w:sz="4" w:space="0" w:color="auto"/>
              <w:right w:val="single" w:sz="4" w:space="0" w:color="auto"/>
            </w:tcBorders>
            <w:vAlign w:val="center"/>
          </w:tcPr>
          <w:p w:rsidR="00265868" w:rsidRPr="00973B2D" w:rsidRDefault="00265868" w:rsidP="002D13BF">
            <w:pPr>
              <w:spacing w:before="60" w:after="60"/>
              <w:jc w:val="center"/>
              <w:rPr>
                <w:rFonts w:cs="Arial"/>
              </w:rPr>
            </w:pPr>
          </w:p>
        </w:tc>
      </w:tr>
      <w:tr w:rsidR="007C5948" w:rsidRPr="00C22BF5" w:rsidTr="00DA0B3B">
        <w:trPr>
          <w:cantSplit/>
          <w:trHeight w:hRule="exact" w:val="175"/>
        </w:trPr>
        <w:tc>
          <w:tcPr>
            <w:tcW w:w="9781" w:type="dxa"/>
            <w:gridSpan w:val="3"/>
            <w:vAlign w:val="center"/>
          </w:tcPr>
          <w:p w:rsidR="007C5948" w:rsidRPr="00973B2D" w:rsidRDefault="007C5948" w:rsidP="00DA0B3B">
            <w:pPr>
              <w:spacing w:before="60" w:after="60"/>
              <w:jc w:val="center"/>
              <w:rPr>
                <w:rFonts w:cs="Arial"/>
                <w:sz w:val="10"/>
                <w:szCs w:val="10"/>
              </w:rPr>
            </w:pPr>
          </w:p>
        </w:tc>
      </w:tr>
      <w:tr w:rsidR="00265868" w:rsidRPr="00973B2D" w:rsidTr="00A6775E">
        <w:trPr>
          <w:cantSplit/>
        </w:trPr>
        <w:tc>
          <w:tcPr>
            <w:tcW w:w="9072" w:type="dxa"/>
            <w:gridSpan w:val="2"/>
            <w:tcBorders>
              <w:right w:val="single" w:sz="4" w:space="0" w:color="auto"/>
            </w:tcBorders>
            <w:vAlign w:val="center"/>
          </w:tcPr>
          <w:p w:rsidR="00265868" w:rsidRPr="00973B2D" w:rsidRDefault="00265868" w:rsidP="00265868">
            <w:pPr>
              <w:spacing w:before="60" w:after="60"/>
              <w:rPr>
                <w:rFonts w:cs="Arial"/>
              </w:rPr>
            </w:pPr>
            <w:r>
              <w:rPr>
                <w:rFonts w:cs="Arial"/>
              </w:rPr>
              <w:t xml:space="preserve">Control </w:t>
            </w:r>
            <w:r w:rsidRPr="00973B2D">
              <w:rPr>
                <w:rFonts w:cs="Arial"/>
              </w:rPr>
              <w:t xml:space="preserve">measures </w:t>
            </w:r>
            <w:r>
              <w:rPr>
                <w:rFonts w:cs="Arial"/>
              </w:rPr>
              <w:t xml:space="preserve">have </w:t>
            </w:r>
            <w:r w:rsidRPr="00973B2D">
              <w:rPr>
                <w:rFonts w:cs="Arial"/>
              </w:rPr>
              <w:t>been established for each risk</w:t>
            </w:r>
          </w:p>
        </w:tc>
        <w:tc>
          <w:tcPr>
            <w:tcW w:w="709" w:type="dxa"/>
            <w:tcBorders>
              <w:top w:val="single" w:sz="4" w:space="0" w:color="auto"/>
              <w:left w:val="single" w:sz="4" w:space="0" w:color="auto"/>
              <w:bottom w:val="single" w:sz="4" w:space="0" w:color="auto"/>
              <w:right w:val="single" w:sz="4" w:space="0" w:color="auto"/>
            </w:tcBorders>
            <w:vAlign w:val="center"/>
          </w:tcPr>
          <w:p w:rsidR="00265868" w:rsidRPr="00973B2D" w:rsidRDefault="00265868" w:rsidP="002D13BF">
            <w:pPr>
              <w:spacing w:before="60" w:after="60"/>
              <w:jc w:val="center"/>
              <w:rPr>
                <w:rFonts w:cs="Arial"/>
              </w:rPr>
            </w:pPr>
          </w:p>
        </w:tc>
      </w:tr>
      <w:tr w:rsidR="00CA4397" w:rsidRPr="00C22BF5" w:rsidTr="002D13BF">
        <w:trPr>
          <w:cantSplit/>
          <w:trHeight w:hRule="exact" w:val="175"/>
        </w:trPr>
        <w:tc>
          <w:tcPr>
            <w:tcW w:w="9781" w:type="dxa"/>
            <w:gridSpan w:val="3"/>
            <w:vAlign w:val="center"/>
          </w:tcPr>
          <w:p w:rsidR="00CA4397" w:rsidRPr="00973B2D" w:rsidRDefault="00CA4397" w:rsidP="002D13BF">
            <w:pPr>
              <w:spacing w:before="60" w:after="60"/>
              <w:jc w:val="center"/>
              <w:rPr>
                <w:rFonts w:cs="Arial"/>
                <w:sz w:val="10"/>
                <w:szCs w:val="10"/>
              </w:rPr>
            </w:pPr>
          </w:p>
        </w:tc>
      </w:tr>
      <w:tr w:rsidR="00265868" w:rsidRPr="00973B2D" w:rsidTr="00884D0F">
        <w:trPr>
          <w:cantSplit/>
        </w:trPr>
        <w:tc>
          <w:tcPr>
            <w:tcW w:w="9072" w:type="dxa"/>
            <w:gridSpan w:val="2"/>
            <w:tcBorders>
              <w:right w:val="single" w:sz="4" w:space="0" w:color="auto"/>
            </w:tcBorders>
            <w:vAlign w:val="center"/>
          </w:tcPr>
          <w:p w:rsidR="00265868" w:rsidRPr="00973B2D" w:rsidRDefault="00265868" w:rsidP="00265868">
            <w:pPr>
              <w:spacing w:before="60" w:after="60"/>
              <w:rPr>
                <w:rFonts w:cs="Arial"/>
              </w:rPr>
            </w:pPr>
            <w:r>
              <w:rPr>
                <w:rFonts w:cs="Arial"/>
              </w:rPr>
              <w:t>Control measures will be reviewed and monitored during the course of this event</w:t>
            </w:r>
          </w:p>
        </w:tc>
        <w:tc>
          <w:tcPr>
            <w:tcW w:w="709" w:type="dxa"/>
            <w:tcBorders>
              <w:top w:val="single" w:sz="4" w:space="0" w:color="auto"/>
              <w:left w:val="single" w:sz="4" w:space="0" w:color="auto"/>
              <w:bottom w:val="single" w:sz="4" w:space="0" w:color="auto"/>
              <w:right w:val="single" w:sz="4" w:space="0" w:color="auto"/>
            </w:tcBorders>
            <w:vAlign w:val="center"/>
          </w:tcPr>
          <w:p w:rsidR="00265868" w:rsidRPr="00973B2D" w:rsidRDefault="00265868" w:rsidP="002D13BF">
            <w:pPr>
              <w:spacing w:before="60" w:after="60"/>
              <w:jc w:val="center"/>
              <w:rPr>
                <w:rFonts w:cs="Arial"/>
              </w:rPr>
            </w:pPr>
          </w:p>
        </w:tc>
      </w:tr>
      <w:tr w:rsidR="00CA4397" w:rsidRPr="00973B2D" w:rsidTr="00265868">
        <w:trPr>
          <w:cantSplit/>
          <w:trHeight w:hRule="exact" w:val="175"/>
        </w:trPr>
        <w:tc>
          <w:tcPr>
            <w:tcW w:w="9781" w:type="dxa"/>
            <w:gridSpan w:val="3"/>
            <w:vAlign w:val="center"/>
          </w:tcPr>
          <w:p w:rsidR="00CA4397" w:rsidRPr="00973B2D" w:rsidRDefault="00CA4397" w:rsidP="006537D9">
            <w:pPr>
              <w:spacing w:before="60" w:after="60"/>
              <w:jc w:val="center"/>
              <w:rPr>
                <w:rFonts w:cs="Arial"/>
                <w:sz w:val="10"/>
                <w:szCs w:val="10"/>
              </w:rPr>
            </w:pPr>
          </w:p>
        </w:tc>
      </w:tr>
      <w:tr w:rsidR="00CA4397" w:rsidRPr="00973B2D" w:rsidTr="00265868">
        <w:trPr>
          <w:cantSplit/>
        </w:trPr>
        <w:tc>
          <w:tcPr>
            <w:tcW w:w="9781" w:type="dxa"/>
            <w:gridSpan w:val="3"/>
            <w:vAlign w:val="center"/>
          </w:tcPr>
          <w:p w:rsidR="00CA4397" w:rsidRPr="008357A5" w:rsidRDefault="00CA4397" w:rsidP="00CA4397">
            <w:pPr>
              <w:spacing w:before="60" w:after="60"/>
              <w:rPr>
                <w:rFonts w:cs="Arial"/>
                <w:b/>
              </w:rPr>
            </w:pPr>
            <w:r w:rsidRPr="008357A5">
              <w:rPr>
                <w:rFonts w:cs="Arial"/>
                <w:b/>
              </w:rPr>
              <w:t>Risk Assessment Team:</w:t>
            </w:r>
          </w:p>
        </w:tc>
      </w:tr>
      <w:tr w:rsidR="00CA4397" w:rsidRPr="00973B2D" w:rsidTr="00C22BF5">
        <w:trPr>
          <w:cantSplit/>
          <w:trHeight w:val="364"/>
        </w:trPr>
        <w:tc>
          <w:tcPr>
            <w:tcW w:w="4890" w:type="dxa"/>
            <w:tcBorders>
              <w:right w:val="single" w:sz="4" w:space="0" w:color="auto"/>
            </w:tcBorders>
            <w:vAlign w:val="center"/>
          </w:tcPr>
          <w:p w:rsidR="00CA4397" w:rsidRPr="00973B2D" w:rsidRDefault="00CA4397" w:rsidP="00C22BF5">
            <w:pPr>
              <w:spacing w:before="60" w:after="60"/>
              <w:rPr>
                <w:rFonts w:cs="Arial"/>
              </w:rPr>
            </w:pPr>
            <w:r>
              <w:rPr>
                <w:rFonts w:cs="Arial"/>
              </w:rPr>
              <w:t>Name (Print):</w:t>
            </w:r>
          </w:p>
        </w:tc>
        <w:tc>
          <w:tcPr>
            <w:tcW w:w="4891" w:type="dxa"/>
            <w:gridSpan w:val="2"/>
            <w:vAlign w:val="center"/>
          </w:tcPr>
          <w:p w:rsidR="00CA4397" w:rsidRPr="00973B2D" w:rsidRDefault="00CA4397" w:rsidP="00C22BF5">
            <w:pPr>
              <w:spacing w:before="60" w:after="60"/>
              <w:rPr>
                <w:rFonts w:cs="Arial"/>
              </w:rPr>
            </w:pPr>
          </w:p>
        </w:tc>
      </w:tr>
      <w:tr w:rsidR="00CA4397" w:rsidRPr="00973B2D" w:rsidTr="00C22BF5">
        <w:trPr>
          <w:cantSplit/>
          <w:trHeight w:val="364"/>
        </w:trPr>
        <w:tc>
          <w:tcPr>
            <w:tcW w:w="4890" w:type="dxa"/>
            <w:tcBorders>
              <w:right w:val="single" w:sz="4" w:space="0" w:color="auto"/>
            </w:tcBorders>
            <w:vAlign w:val="center"/>
          </w:tcPr>
          <w:p w:rsidR="00CA4397" w:rsidRDefault="00CA4397" w:rsidP="00C22BF5">
            <w:r w:rsidRPr="00300A0F">
              <w:rPr>
                <w:rFonts w:cs="Arial"/>
              </w:rPr>
              <w:t>Name (Print):</w:t>
            </w:r>
          </w:p>
        </w:tc>
        <w:tc>
          <w:tcPr>
            <w:tcW w:w="4891" w:type="dxa"/>
            <w:gridSpan w:val="2"/>
            <w:vAlign w:val="center"/>
          </w:tcPr>
          <w:p w:rsidR="00CA4397" w:rsidRPr="00973B2D" w:rsidRDefault="00CA4397" w:rsidP="00C22BF5">
            <w:pPr>
              <w:spacing w:before="60" w:after="60"/>
              <w:rPr>
                <w:rFonts w:cs="Arial"/>
              </w:rPr>
            </w:pPr>
          </w:p>
        </w:tc>
      </w:tr>
      <w:tr w:rsidR="00CA4397" w:rsidRPr="00973B2D" w:rsidTr="00C22BF5">
        <w:trPr>
          <w:cantSplit/>
          <w:trHeight w:val="364"/>
        </w:trPr>
        <w:tc>
          <w:tcPr>
            <w:tcW w:w="4890" w:type="dxa"/>
            <w:tcBorders>
              <w:right w:val="single" w:sz="4" w:space="0" w:color="auto"/>
            </w:tcBorders>
            <w:vAlign w:val="center"/>
          </w:tcPr>
          <w:p w:rsidR="00CA4397" w:rsidRDefault="00CA4397" w:rsidP="00C22BF5">
            <w:r w:rsidRPr="00300A0F">
              <w:rPr>
                <w:rFonts w:cs="Arial"/>
              </w:rPr>
              <w:t>Name (Print):</w:t>
            </w:r>
          </w:p>
        </w:tc>
        <w:tc>
          <w:tcPr>
            <w:tcW w:w="4891" w:type="dxa"/>
            <w:gridSpan w:val="2"/>
            <w:vAlign w:val="center"/>
          </w:tcPr>
          <w:p w:rsidR="00CA4397" w:rsidRPr="00973B2D" w:rsidRDefault="00CA4397" w:rsidP="00C22BF5">
            <w:pPr>
              <w:spacing w:before="60" w:after="60"/>
              <w:rPr>
                <w:rFonts w:cs="Arial"/>
              </w:rPr>
            </w:pPr>
          </w:p>
        </w:tc>
      </w:tr>
      <w:tr w:rsidR="00CA4397" w:rsidRPr="00973B2D" w:rsidTr="00C22BF5">
        <w:trPr>
          <w:cantSplit/>
          <w:trHeight w:val="365"/>
        </w:trPr>
        <w:tc>
          <w:tcPr>
            <w:tcW w:w="4890" w:type="dxa"/>
            <w:tcBorders>
              <w:right w:val="single" w:sz="4" w:space="0" w:color="auto"/>
            </w:tcBorders>
            <w:vAlign w:val="center"/>
          </w:tcPr>
          <w:p w:rsidR="00CA4397" w:rsidRDefault="00CA4397" w:rsidP="00C22BF5">
            <w:r w:rsidRPr="00300A0F">
              <w:rPr>
                <w:rFonts w:cs="Arial"/>
              </w:rPr>
              <w:t>Name (Print):</w:t>
            </w:r>
          </w:p>
        </w:tc>
        <w:tc>
          <w:tcPr>
            <w:tcW w:w="4891" w:type="dxa"/>
            <w:gridSpan w:val="2"/>
            <w:vAlign w:val="center"/>
          </w:tcPr>
          <w:p w:rsidR="00CA4397" w:rsidRPr="00973B2D" w:rsidRDefault="00CA4397" w:rsidP="00C22BF5">
            <w:pPr>
              <w:spacing w:before="60" w:after="60"/>
              <w:rPr>
                <w:rFonts w:cs="Arial"/>
              </w:rPr>
            </w:pPr>
          </w:p>
        </w:tc>
      </w:tr>
    </w:tbl>
    <w:p w:rsidR="00CA4397" w:rsidRPr="00D82236" w:rsidRDefault="00CA4397" w:rsidP="003C2D8E">
      <w:pPr>
        <w:pStyle w:val="BodyText"/>
        <w:rPr>
          <w:rFonts w:asciiTheme="minorHAnsi" w:hAnsiTheme="minorHAnsi"/>
          <w:b w:val="0"/>
        </w:rPr>
      </w:pPr>
    </w:p>
    <w:tbl>
      <w:tblPr>
        <w:tblW w:w="9639" w:type="dxa"/>
        <w:tblInd w:w="108" w:type="dxa"/>
        <w:tblBorders>
          <w:top w:val="double" w:sz="6" w:space="0" w:color="000000"/>
          <w:left w:val="double" w:sz="6" w:space="0" w:color="000000"/>
          <w:bottom w:val="double" w:sz="6" w:space="0" w:color="000000"/>
          <w:right w:val="double" w:sz="6" w:space="0" w:color="000000"/>
        </w:tblBorders>
        <w:tblLayout w:type="fixed"/>
        <w:tblLook w:val="0000" w:firstRow="0" w:lastRow="0" w:firstColumn="0" w:lastColumn="0" w:noHBand="0" w:noVBand="0"/>
      </w:tblPr>
      <w:tblGrid>
        <w:gridCol w:w="1809"/>
        <w:gridCol w:w="3720"/>
        <w:gridCol w:w="1134"/>
        <w:gridCol w:w="2976"/>
      </w:tblGrid>
      <w:tr w:rsidR="003C2D8E" w:rsidRPr="00D82236" w:rsidTr="006537D9">
        <w:trPr>
          <w:trHeight w:hRule="exact" w:val="360"/>
        </w:trPr>
        <w:tc>
          <w:tcPr>
            <w:tcW w:w="1809" w:type="dxa"/>
          </w:tcPr>
          <w:p w:rsidR="003C2D8E" w:rsidRPr="00D82236" w:rsidRDefault="003C2D8E" w:rsidP="006537D9">
            <w:pPr>
              <w:spacing w:before="40" w:after="40"/>
              <w:rPr>
                <w:rFonts w:cs="Arial"/>
              </w:rPr>
            </w:pPr>
            <w:r w:rsidRPr="00D82236">
              <w:rPr>
                <w:rFonts w:cs="Arial"/>
              </w:rPr>
              <w:t>Name:</w:t>
            </w:r>
          </w:p>
        </w:tc>
        <w:tc>
          <w:tcPr>
            <w:tcW w:w="3720" w:type="dxa"/>
            <w:tcBorders>
              <w:top w:val="double" w:sz="6" w:space="0" w:color="000000"/>
              <w:bottom w:val="single" w:sz="4" w:space="0" w:color="auto"/>
            </w:tcBorders>
          </w:tcPr>
          <w:p w:rsidR="003C2D8E" w:rsidRPr="00D82236" w:rsidRDefault="003C2D8E" w:rsidP="006537D9">
            <w:pPr>
              <w:spacing w:before="40" w:after="40"/>
              <w:rPr>
                <w:rFonts w:cs="Arial"/>
              </w:rPr>
            </w:pPr>
          </w:p>
        </w:tc>
        <w:tc>
          <w:tcPr>
            <w:tcW w:w="1134" w:type="dxa"/>
          </w:tcPr>
          <w:p w:rsidR="003C2D8E" w:rsidRPr="00D82236" w:rsidRDefault="003C2D8E" w:rsidP="006537D9">
            <w:pPr>
              <w:spacing w:before="40" w:after="40"/>
              <w:rPr>
                <w:rFonts w:cs="Arial"/>
              </w:rPr>
            </w:pPr>
            <w:r w:rsidRPr="00D82236">
              <w:rPr>
                <w:rFonts w:cs="Arial"/>
              </w:rPr>
              <w:t>Date:</w:t>
            </w:r>
          </w:p>
        </w:tc>
        <w:tc>
          <w:tcPr>
            <w:tcW w:w="2976" w:type="dxa"/>
            <w:tcBorders>
              <w:top w:val="double" w:sz="6" w:space="0" w:color="000000"/>
              <w:bottom w:val="single" w:sz="4" w:space="0" w:color="auto"/>
            </w:tcBorders>
          </w:tcPr>
          <w:p w:rsidR="003C2D8E" w:rsidRPr="00D82236" w:rsidRDefault="003C2D8E" w:rsidP="006537D9">
            <w:pPr>
              <w:spacing w:before="40" w:after="40"/>
              <w:rPr>
                <w:rFonts w:cs="Arial"/>
              </w:rPr>
            </w:pPr>
          </w:p>
        </w:tc>
      </w:tr>
      <w:tr w:rsidR="003C2D8E" w:rsidRPr="00D82236" w:rsidTr="006537D9">
        <w:trPr>
          <w:trHeight w:hRule="exact" w:val="360"/>
        </w:trPr>
        <w:tc>
          <w:tcPr>
            <w:tcW w:w="1809" w:type="dxa"/>
          </w:tcPr>
          <w:p w:rsidR="003C2D8E" w:rsidRPr="00D82236" w:rsidRDefault="003C2D8E" w:rsidP="006537D9">
            <w:pPr>
              <w:spacing w:before="40" w:after="40"/>
              <w:rPr>
                <w:rFonts w:cs="Arial"/>
              </w:rPr>
            </w:pPr>
            <w:r w:rsidRPr="00D82236">
              <w:rPr>
                <w:rFonts w:cs="Arial"/>
              </w:rPr>
              <w:t>Position:</w:t>
            </w:r>
          </w:p>
        </w:tc>
        <w:tc>
          <w:tcPr>
            <w:tcW w:w="3720" w:type="dxa"/>
            <w:tcBorders>
              <w:top w:val="single" w:sz="4" w:space="0" w:color="auto"/>
            </w:tcBorders>
          </w:tcPr>
          <w:p w:rsidR="003C2D8E" w:rsidRPr="00D82236" w:rsidRDefault="003C2D8E" w:rsidP="006537D9">
            <w:pPr>
              <w:spacing w:before="40" w:after="40"/>
              <w:rPr>
                <w:rFonts w:cs="Arial"/>
              </w:rPr>
            </w:pPr>
          </w:p>
        </w:tc>
        <w:tc>
          <w:tcPr>
            <w:tcW w:w="1134" w:type="dxa"/>
          </w:tcPr>
          <w:p w:rsidR="003C2D8E" w:rsidRPr="00D82236" w:rsidRDefault="003C2D8E" w:rsidP="006537D9">
            <w:pPr>
              <w:spacing w:before="40" w:after="40"/>
              <w:rPr>
                <w:rFonts w:cs="Arial"/>
              </w:rPr>
            </w:pPr>
            <w:r w:rsidRPr="00D82236">
              <w:rPr>
                <w:rFonts w:cs="Arial"/>
              </w:rPr>
              <w:t>Signature:</w:t>
            </w:r>
          </w:p>
        </w:tc>
        <w:tc>
          <w:tcPr>
            <w:tcW w:w="2976" w:type="dxa"/>
            <w:tcBorders>
              <w:top w:val="single" w:sz="4" w:space="0" w:color="auto"/>
            </w:tcBorders>
          </w:tcPr>
          <w:p w:rsidR="003C2D8E" w:rsidRPr="00D82236" w:rsidRDefault="003C2D8E" w:rsidP="006537D9">
            <w:pPr>
              <w:spacing w:before="40" w:after="40"/>
              <w:rPr>
                <w:rFonts w:cs="Arial"/>
              </w:rPr>
            </w:pPr>
          </w:p>
        </w:tc>
      </w:tr>
    </w:tbl>
    <w:p w:rsidR="003C2D8E" w:rsidRPr="00BE1FB1" w:rsidRDefault="003C2D8E" w:rsidP="003C2D8E">
      <w:pPr>
        <w:rPr>
          <w:sz w:val="10"/>
          <w:szCs w:val="10"/>
        </w:rPr>
      </w:pPr>
    </w:p>
    <w:p w:rsidR="003C2D8E" w:rsidRPr="00CC1D96" w:rsidRDefault="003C2D8E" w:rsidP="003C2D8E">
      <w:pPr>
        <w:pStyle w:val="Heading1"/>
        <w:rPr>
          <w:i/>
          <w:caps w:val="0"/>
        </w:rPr>
      </w:pPr>
      <w:r>
        <w:rPr>
          <w:i/>
          <w:caps w:val="0"/>
        </w:rPr>
        <w:t xml:space="preserve">FOR OFFICE USE ONLY – </w:t>
      </w:r>
    </w:p>
    <w:p w:rsidR="003C2D8E" w:rsidRPr="00D82236" w:rsidRDefault="003C2D8E" w:rsidP="003C2D8E">
      <w:pPr>
        <w:spacing w:before="60" w:after="60"/>
        <w:rPr>
          <w:b/>
          <w:i/>
        </w:rPr>
      </w:pPr>
      <w:r w:rsidRPr="00D82236">
        <w:rPr>
          <w:b/>
          <w:i/>
        </w:rPr>
        <w:t>Received by or on behalf of Council:</w:t>
      </w:r>
    </w:p>
    <w:tbl>
      <w:tblPr>
        <w:tblW w:w="9639" w:type="dxa"/>
        <w:tblInd w:w="108" w:type="dxa"/>
        <w:tblLayout w:type="fixed"/>
        <w:tblLook w:val="0000" w:firstRow="0" w:lastRow="0" w:firstColumn="0" w:lastColumn="0" w:noHBand="0" w:noVBand="0"/>
      </w:tblPr>
      <w:tblGrid>
        <w:gridCol w:w="1843"/>
        <w:gridCol w:w="3686"/>
        <w:gridCol w:w="1134"/>
        <w:gridCol w:w="2976"/>
      </w:tblGrid>
      <w:tr w:rsidR="003C2D8E" w:rsidRPr="00D82236" w:rsidTr="006537D9">
        <w:tc>
          <w:tcPr>
            <w:tcW w:w="1843" w:type="dxa"/>
            <w:tcBorders>
              <w:top w:val="double" w:sz="6" w:space="0" w:color="000000"/>
              <w:left w:val="double" w:sz="6" w:space="0" w:color="000000"/>
            </w:tcBorders>
          </w:tcPr>
          <w:p w:rsidR="003C2D8E" w:rsidRPr="00D82236" w:rsidRDefault="003C2D8E" w:rsidP="006537D9">
            <w:pPr>
              <w:spacing w:before="40" w:after="40"/>
            </w:pPr>
            <w:r w:rsidRPr="00D82236">
              <w:t>Name:</w:t>
            </w:r>
          </w:p>
        </w:tc>
        <w:tc>
          <w:tcPr>
            <w:tcW w:w="3686" w:type="dxa"/>
            <w:tcBorders>
              <w:top w:val="double" w:sz="6" w:space="0" w:color="000000"/>
              <w:bottom w:val="single" w:sz="4" w:space="0" w:color="auto"/>
            </w:tcBorders>
          </w:tcPr>
          <w:p w:rsidR="003C2D8E" w:rsidRPr="00D82236" w:rsidRDefault="003C2D8E" w:rsidP="006537D9">
            <w:pPr>
              <w:spacing w:before="40" w:after="40"/>
            </w:pPr>
          </w:p>
        </w:tc>
        <w:tc>
          <w:tcPr>
            <w:tcW w:w="1134" w:type="dxa"/>
            <w:tcBorders>
              <w:top w:val="double" w:sz="6" w:space="0" w:color="000000"/>
            </w:tcBorders>
          </w:tcPr>
          <w:p w:rsidR="003C2D8E" w:rsidRPr="00D82236" w:rsidRDefault="003C2D8E" w:rsidP="006537D9">
            <w:pPr>
              <w:spacing w:before="40" w:after="40"/>
            </w:pPr>
            <w:r w:rsidRPr="00D82236">
              <w:t>Date:</w:t>
            </w:r>
          </w:p>
        </w:tc>
        <w:tc>
          <w:tcPr>
            <w:tcW w:w="2976" w:type="dxa"/>
            <w:tcBorders>
              <w:top w:val="double" w:sz="6" w:space="0" w:color="000000"/>
              <w:bottom w:val="single" w:sz="4" w:space="0" w:color="auto"/>
              <w:right w:val="double" w:sz="6" w:space="0" w:color="000000"/>
            </w:tcBorders>
          </w:tcPr>
          <w:p w:rsidR="003C2D8E" w:rsidRPr="00D82236" w:rsidRDefault="003C2D8E" w:rsidP="006537D9">
            <w:pPr>
              <w:spacing w:before="40" w:after="40"/>
            </w:pPr>
          </w:p>
        </w:tc>
      </w:tr>
      <w:tr w:rsidR="003C2D8E" w:rsidRPr="00D82236" w:rsidTr="006537D9">
        <w:trPr>
          <w:trHeight w:val="329"/>
        </w:trPr>
        <w:tc>
          <w:tcPr>
            <w:tcW w:w="1843" w:type="dxa"/>
            <w:tcBorders>
              <w:left w:val="double" w:sz="6" w:space="0" w:color="000000"/>
              <w:bottom w:val="double" w:sz="6" w:space="0" w:color="000000"/>
            </w:tcBorders>
          </w:tcPr>
          <w:p w:rsidR="003C2D8E" w:rsidRPr="00D82236" w:rsidRDefault="003C2D8E" w:rsidP="006537D9">
            <w:pPr>
              <w:spacing w:before="40" w:after="40"/>
            </w:pPr>
            <w:r w:rsidRPr="00D82236">
              <w:t>Position:</w:t>
            </w:r>
          </w:p>
        </w:tc>
        <w:tc>
          <w:tcPr>
            <w:tcW w:w="3686" w:type="dxa"/>
            <w:tcBorders>
              <w:top w:val="single" w:sz="4" w:space="0" w:color="auto"/>
              <w:bottom w:val="double" w:sz="6" w:space="0" w:color="000000"/>
            </w:tcBorders>
          </w:tcPr>
          <w:p w:rsidR="003C2D8E" w:rsidRPr="00D82236" w:rsidRDefault="003C2D8E" w:rsidP="006537D9">
            <w:pPr>
              <w:spacing w:before="40" w:after="40"/>
            </w:pPr>
          </w:p>
        </w:tc>
        <w:tc>
          <w:tcPr>
            <w:tcW w:w="1134" w:type="dxa"/>
            <w:tcBorders>
              <w:bottom w:val="double" w:sz="6" w:space="0" w:color="000000"/>
            </w:tcBorders>
          </w:tcPr>
          <w:p w:rsidR="003C2D8E" w:rsidRPr="00D82236" w:rsidRDefault="003C2D8E" w:rsidP="006537D9">
            <w:pPr>
              <w:spacing w:before="40" w:after="40"/>
            </w:pPr>
            <w:r w:rsidRPr="00D82236">
              <w:t>Signature:</w:t>
            </w:r>
          </w:p>
        </w:tc>
        <w:tc>
          <w:tcPr>
            <w:tcW w:w="2976" w:type="dxa"/>
            <w:tcBorders>
              <w:top w:val="single" w:sz="4" w:space="0" w:color="auto"/>
              <w:bottom w:val="double" w:sz="6" w:space="0" w:color="000000"/>
              <w:right w:val="double" w:sz="6" w:space="0" w:color="000000"/>
            </w:tcBorders>
          </w:tcPr>
          <w:p w:rsidR="003C2D8E" w:rsidRPr="00D82236" w:rsidRDefault="003C2D8E" w:rsidP="006537D9">
            <w:pPr>
              <w:spacing w:before="40" w:after="40"/>
            </w:pPr>
          </w:p>
        </w:tc>
      </w:tr>
    </w:tbl>
    <w:p w:rsidR="000B5603" w:rsidRDefault="000B5603" w:rsidP="000B5603"/>
    <w:p w:rsidR="003C2D8E" w:rsidRDefault="009061DD" w:rsidP="000B5603">
      <w:r>
        <w:t>Notes:</w:t>
      </w:r>
    </w:p>
    <w:p w:rsidR="009061DD" w:rsidRDefault="009061DD" w:rsidP="000B5603"/>
    <w:p w:rsidR="009061DD" w:rsidRDefault="009061DD" w:rsidP="009061DD">
      <w:pPr>
        <w:pBdr>
          <w:bottom w:val="single" w:sz="4" w:space="1" w:color="auto"/>
        </w:pBdr>
      </w:pPr>
    </w:p>
    <w:p w:rsidR="009061DD" w:rsidRDefault="009061DD" w:rsidP="000B5603"/>
    <w:p w:rsidR="009061DD" w:rsidRDefault="009061DD" w:rsidP="009061DD">
      <w:pPr>
        <w:pBdr>
          <w:bottom w:val="single" w:sz="4" w:space="1" w:color="auto"/>
        </w:pBdr>
      </w:pPr>
    </w:p>
    <w:p w:rsidR="009061DD" w:rsidRDefault="009061DD" w:rsidP="000B5603"/>
    <w:p w:rsidR="009061DD" w:rsidRDefault="009061DD" w:rsidP="009061DD">
      <w:pPr>
        <w:pBdr>
          <w:bottom w:val="single" w:sz="4" w:space="1" w:color="auto"/>
        </w:pBdr>
      </w:pPr>
    </w:p>
    <w:p w:rsidR="009061DD" w:rsidRDefault="009061DD" w:rsidP="000B5603">
      <w:bookmarkStart w:id="3" w:name="_GoBack"/>
      <w:bookmarkEnd w:id="3"/>
    </w:p>
    <w:p w:rsidR="009061DD" w:rsidRDefault="009061DD" w:rsidP="009061DD">
      <w:pPr>
        <w:pBdr>
          <w:bottom w:val="single" w:sz="4" w:space="1" w:color="auto"/>
        </w:pBdr>
      </w:pPr>
    </w:p>
    <w:p w:rsidR="009061DD" w:rsidRDefault="009061DD" w:rsidP="000B5603"/>
    <w:p w:rsidR="009061DD" w:rsidRDefault="009061DD" w:rsidP="009061DD">
      <w:pPr>
        <w:pBdr>
          <w:bottom w:val="single" w:sz="4" w:space="1" w:color="auto"/>
        </w:pBdr>
      </w:pPr>
    </w:p>
    <w:p w:rsidR="009061DD" w:rsidRDefault="009061DD" w:rsidP="000B5603"/>
    <w:p w:rsidR="009061DD" w:rsidRDefault="009061DD" w:rsidP="009061DD">
      <w:pPr>
        <w:pBdr>
          <w:bottom w:val="single" w:sz="4" w:space="1" w:color="auto"/>
        </w:pBdr>
      </w:pPr>
    </w:p>
    <w:p w:rsidR="009061DD" w:rsidRPr="00973B2D" w:rsidRDefault="009061DD" w:rsidP="000B5603"/>
    <w:p w:rsidR="000B5603" w:rsidRPr="00973B2D" w:rsidRDefault="000B5603" w:rsidP="009061DD">
      <w:pPr>
        <w:pBdr>
          <w:bottom w:val="single" w:sz="4" w:space="1" w:color="auto"/>
        </w:pBdr>
      </w:pPr>
    </w:p>
    <w:p w:rsidR="000B5603" w:rsidRPr="00973B2D" w:rsidRDefault="000B5603" w:rsidP="000B5603"/>
    <w:p w:rsidR="000B5603" w:rsidRPr="00973B2D" w:rsidRDefault="000B5603" w:rsidP="009061DD">
      <w:pPr>
        <w:pBdr>
          <w:bottom w:val="single" w:sz="4" w:space="1" w:color="auto"/>
        </w:pBdr>
      </w:pPr>
    </w:p>
    <w:p w:rsidR="000B5603" w:rsidRPr="00973B2D" w:rsidRDefault="000B5603" w:rsidP="000B5603"/>
    <w:p w:rsidR="000B5603" w:rsidRPr="00973B2D" w:rsidRDefault="000B5603" w:rsidP="009061DD">
      <w:pPr>
        <w:pBdr>
          <w:bottom w:val="single" w:sz="4" w:space="1" w:color="auto"/>
        </w:pBdr>
      </w:pPr>
    </w:p>
    <w:p w:rsidR="000B5603" w:rsidRPr="00973B2D" w:rsidRDefault="000B5603" w:rsidP="009061DD"/>
    <w:p w:rsidR="00102823" w:rsidRDefault="00102823">
      <w:pPr>
        <w:rPr>
          <w:sz w:val="24"/>
          <w:szCs w:val="24"/>
        </w:rPr>
      </w:pPr>
    </w:p>
    <w:p w:rsidR="00102823" w:rsidRDefault="00102823">
      <w:pPr>
        <w:rPr>
          <w:sz w:val="24"/>
          <w:szCs w:val="24"/>
        </w:rPr>
      </w:pPr>
    </w:p>
    <w:p w:rsidR="00C22BF5" w:rsidRPr="00102823" w:rsidRDefault="00C22BF5">
      <w:pPr>
        <w:rPr>
          <w:sz w:val="24"/>
          <w:szCs w:val="24"/>
        </w:rPr>
      </w:pPr>
    </w:p>
    <w:p w:rsidR="000B5603" w:rsidRPr="00102823" w:rsidRDefault="000B5603">
      <w:pPr>
        <w:rPr>
          <w:sz w:val="24"/>
          <w:szCs w:val="24"/>
        </w:rPr>
      </w:pPr>
      <w:r w:rsidRPr="00102823">
        <w:rPr>
          <w:sz w:val="24"/>
          <w:szCs w:val="24"/>
        </w:rPr>
        <w:t>END OF DOCUMENT</w:t>
      </w:r>
    </w:p>
    <w:sectPr w:rsidR="000B5603" w:rsidRPr="00102823" w:rsidSect="00265868">
      <w:headerReference w:type="even" r:id="rId16"/>
      <w:headerReference w:type="default" r:id="rId17"/>
      <w:footerReference w:type="default" r:id="rId18"/>
      <w:headerReference w:type="first" r:id="rId19"/>
      <w:pgSz w:w="11906" w:h="16838" w:code="9"/>
      <w:pgMar w:top="678" w:right="1080" w:bottom="1440" w:left="1080" w:header="426" w:footer="4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53B" w:rsidRDefault="009D253B">
      <w:r>
        <w:separator/>
      </w:r>
    </w:p>
  </w:endnote>
  <w:endnote w:type="continuationSeparator" w:id="0">
    <w:p w:rsidR="009D253B" w:rsidRDefault="009D2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17B" w:rsidRDefault="00F8717B" w:rsidP="00F8717B">
    <w:pPr>
      <w:pStyle w:val="Footer"/>
      <w:tabs>
        <w:tab w:val="clear" w:pos="4153"/>
        <w:tab w:val="clear" w:pos="8306"/>
        <w:tab w:val="left" w:pos="180"/>
        <w:tab w:val="right" w:pos="9356"/>
        <w:tab w:val="right" w:pos="14317"/>
      </w:tabs>
      <w:ind w:right="-1"/>
      <w:rPr>
        <w:rStyle w:val="PageNumber"/>
        <w:rFonts w:ascii="Calibri" w:hAnsi="Calibri" w:cs="Arial"/>
        <w:lang w:val="en-US"/>
      </w:rPr>
    </w:pPr>
    <w:r>
      <w:rPr>
        <w:rStyle w:val="PageNumber"/>
        <w:rFonts w:ascii="Calibri" w:hAnsi="Calibri" w:cs="Arial"/>
        <w:lang w:val="en-US"/>
      </w:rPr>
      <w:t>Form: MMC-SPE-FORM-005</w:t>
    </w:r>
    <w:r>
      <w:rPr>
        <w:rStyle w:val="PageNumber"/>
        <w:rFonts w:ascii="Calibri" w:hAnsi="Calibri" w:cs="Arial"/>
        <w:lang w:val="en-US"/>
      </w:rPr>
      <w:tab/>
    </w:r>
    <w:r w:rsidRPr="00F34F6E">
      <w:rPr>
        <w:rStyle w:val="PageNumber"/>
        <w:rFonts w:ascii="Calibri" w:hAnsi="Calibri" w:cs="Arial"/>
        <w:lang w:val="en-US"/>
      </w:rPr>
      <w:t xml:space="preserve">Page </w:t>
    </w:r>
    <w:r w:rsidRPr="00F34F6E">
      <w:rPr>
        <w:rStyle w:val="PageNumber"/>
        <w:rFonts w:ascii="Calibri" w:hAnsi="Calibri" w:cs="Arial"/>
        <w:lang w:val="en-US"/>
      </w:rPr>
      <w:fldChar w:fldCharType="begin"/>
    </w:r>
    <w:r w:rsidRPr="00F34F6E">
      <w:rPr>
        <w:rStyle w:val="PageNumber"/>
        <w:rFonts w:ascii="Calibri" w:hAnsi="Calibri" w:cs="Arial"/>
        <w:lang w:val="en-US"/>
      </w:rPr>
      <w:instrText xml:space="preserve"> PAGE </w:instrText>
    </w:r>
    <w:r w:rsidRPr="00F34F6E">
      <w:rPr>
        <w:rStyle w:val="PageNumber"/>
        <w:rFonts w:ascii="Calibri" w:hAnsi="Calibri" w:cs="Arial"/>
        <w:lang w:val="en-US"/>
      </w:rPr>
      <w:fldChar w:fldCharType="separate"/>
    </w:r>
    <w:r w:rsidR="007C0C78">
      <w:rPr>
        <w:rStyle w:val="PageNumber"/>
        <w:rFonts w:ascii="Calibri" w:hAnsi="Calibri" w:cs="Arial"/>
        <w:noProof/>
        <w:lang w:val="en-US"/>
      </w:rPr>
      <w:t>2</w:t>
    </w:r>
    <w:r w:rsidRPr="00F34F6E">
      <w:rPr>
        <w:rStyle w:val="PageNumber"/>
        <w:rFonts w:ascii="Calibri" w:hAnsi="Calibri" w:cs="Arial"/>
        <w:lang w:val="en-US"/>
      </w:rPr>
      <w:fldChar w:fldCharType="end"/>
    </w:r>
  </w:p>
  <w:p w:rsidR="00F8717B" w:rsidRPr="00F8717B" w:rsidRDefault="00F8717B" w:rsidP="00F8717B">
    <w:pPr>
      <w:pStyle w:val="Footer"/>
      <w:tabs>
        <w:tab w:val="clear" w:pos="4153"/>
        <w:tab w:val="clear" w:pos="8306"/>
        <w:tab w:val="left" w:pos="284"/>
        <w:tab w:val="right" w:pos="9356"/>
      </w:tabs>
      <w:rPr>
        <w:rFonts w:ascii="Arial Narrow" w:hAnsi="Arial Narrow" w:cs="Arial"/>
      </w:rPr>
    </w:pPr>
    <w:r>
      <w:rPr>
        <w:rFonts w:ascii="Arial Narrow" w:hAnsi="Arial Narrow" w:cs="Arial"/>
      </w:rPr>
      <w:t>Risk Assessment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53B" w:rsidRDefault="009D253B" w:rsidP="00265868">
    <w:pPr>
      <w:pStyle w:val="Footer"/>
      <w:tabs>
        <w:tab w:val="clear" w:pos="4153"/>
        <w:tab w:val="clear" w:pos="8306"/>
        <w:tab w:val="left" w:pos="180"/>
        <w:tab w:val="right" w:pos="14317"/>
      </w:tabs>
      <w:ind w:right="-1"/>
      <w:rPr>
        <w:rStyle w:val="PageNumber"/>
        <w:rFonts w:ascii="Calibri" w:hAnsi="Calibri" w:cs="Arial"/>
        <w:lang w:val="en-US"/>
      </w:rPr>
    </w:pPr>
    <w:r>
      <w:rPr>
        <w:rStyle w:val="PageNumber"/>
        <w:rFonts w:ascii="Calibri" w:hAnsi="Calibri" w:cs="Arial"/>
        <w:lang w:val="en-US"/>
      </w:rPr>
      <w:t xml:space="preserve">Form: </w:t>
    </w:r>
    <w:r w:rsidR="00F8717B">
      <w:rPr>
        <w:rStyle w:val="PageNumber"/>
        <w:rFonts w:ascii="Calibri" w:hAnsi="Calibri" w:cs="Arial"/>
        <w:lang w:val="en-US"/>
      </w:rPr>
      <w:t>MMC-SPE-FORM-005</w:t>
    </w:r>
    <w:r w:rsidR="008D65D0">
      <w:rPr>
        <w:rStyle w:val="PageNumber"/>
        <w:rFonts w:ascii="Calibri" w:hAnsi="Calibri" w:cs="Arial"/>
        <w:lang w:val="en-US"/>
      </w:rPr>
      <w:tab/>
    </w:r>
    <w:r w:rsidRPr="00F34F6E">
      <w:rPr>
        <w:rStyle w:val="PageNumber"/>
        <w:rFonts w:ascii="Calibri" w:hAnsi="Calibri" w:cs="Arial"/>
        <w:lang w:val="en-US"/>
      </w:rPr>
      <w:t xml:space="preserve">Page </w:t>
    </w:r>
    <w:r w:rsidRPr="00F34F6E">
      <w:rPr>
        <w:rStyle w:val="PageNumber"/>
        <w:rFonts w:ascii="Calibri" w:hAnsi="Calibri" w:cs="Arial"/>
        <w:lang w:val="en-US"/>
      </w:rPr>
      <w:fldChar w:fldCharType="begin"/>
    </w:r>
    <w:r w:rsidRPr="00F34F6E">
      <w:rPr>
        <w:rStyle w:val="PageNumber"/>
        <w:rFonts w:ascii="Calibri" w:hAnsi="Calibri" w:cs="Arial"/>
        <w:lang w:val="en-US"/>
      </w:rPr>
      <w:instrText xml:space="preserve"> PAGE </w:instrText>
    </w:r>
    <w:r w:rsidRPr="00F34F6E">
      <w:rPr>
        <w:rStyle w:val="PageNumber"/>
        <w:rFonts w:ascii="Calibri" w:hAnsi="Calibri" w:cs="Arial"/>
        <w:lang w:val="en-US"/>
      </w:rPr>
      <w:fldChar w:fldCharType="separate"/>
    </w:r>
    <w:r w:rsidR="007C0C78">
      <w:rPr>
        <w:rStyle w:val="PageNumber"/>
        <w:rFonts w:ascii="Calibri" w:hAnsi="Calibri" w:cs="Arial"/>
        <w:noProof/>
        <w:lang w:val="en-US"/>
      </w:rPr>
      <w:t>3</w:t>
    </w:r>
    <w:r w:rsidRPr="00F34F6E">
      <w:rPr>
        <w:rStyle w:val="PageNumber"/>
        <w:rFonts w:ascii="Calibri" w:hAnsi="Calibri" w:cs="Arial"/>
        <w:lang w:val="en-US"/>
      </w:rPr>
      <w:fldChar w:fldCharType="end"/>
    </w:r>
  </w:p>
  <w:p w:rsidR="009D253B" w:rsidRPr="00607F80" w:rsidRDefault="00F8717B" w:rsidP="00607F80">
    <w:pPr>
      <w:pStyle w:val="Footer"/>
      <w:tabs>
        <w:tab w:val="clear" w:pos="4153"/>
        <w:tab w:val="clear" w:pos="8306"/>
        <w:tab w:val="left" w:pos="284"/>
        <w:tab w:val="right" w:pos="9356"/>
      </w:tabs>
      <w:rPr>
        <w:rFonts w:ascii="Arial Narrow" w:hAnsi="Arial Narrow" w:cs="Arial"/>
      </w:rPr>
    </w:pPr>
    <w:r>
      <w:rPr>
        <w:rFonts w:ascii="Arial Narrow" w:hAnsi="Arial Narrow" w:cs="Arial"/>
      </w:rPr>
      <w:t>Risk Assessment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868" w:rsidRDefault="00265868" w:rsidP="00265868">
    <w:pPr>
      <w:pStyle w:val="Footer"/>
      <w:tabs>
        <w:tab w:val="clear" w:pos="4153"/>
        <w:tab w:val="clear" w:pos="8306"/>
        <w:tab w:val="left" w:pos="180"/>
        <w:tab w:val="right" w:pos="9498"/>
        <w:tab w:val="right" w:pos="14317"/>
      </w:tabs>
      <w:ind w:right="-1"/>
      <w:rPr>
        <w:rStyle w:val="PageNumber"/>
        <w:rFonts w:ascii="Calibri" w:hAnsi="Calibri" w:cs="Arial"/>
        <w:lang w:val="en-US"/>
      </w:rPr>
    </w:pPr>
    <w:r>
      <w:rPr>
        <w:rStyle w:val="PageNumber"/>
        <w:rFonts w:ascii="Calibri" w:hAnsi="Calibri" w:cs="Arial"/>
        <w:lang w:val="en-US"/>
      </w:rPr>
      <w:t>Form: MMC-SPE-FORM-005</w:t>
    </w:r>
    <w:r>
      <w:rPr>
        <w:rStyle w:val="PageNumber"/>
        <w:rFonts w:ascii="Calibri" w:hAnsi="Calibri" w:cs="Arial"/>
        <w:lang w:val="en-US"/>
      </w:rPr>
      <w:tab/>
    </w:r>
    <w:r w:rsidRPr="00F34F6E">
      <w:rPr>
        <w:rStyle w:val="PageNumber"/>
        <w:rFonts w:ascii="Calibri" w:hAnsi="Calibri" w:cs="Arial"/>
        <w:lang w:val="en-US"/>
      </w:rPr>
      <w:t xml:space="preserve">Page </w:t>
    </w:r>
    <w:r w:rsidRPr="00F34F6E">
      <w:rPr>
        <w:rStyle w:val="PageNumber"/>
        <w:rFonts w:ascii="Calibri" w:hAnsi="Calibri" w:cs="Arial"/>
        <w:lang w:val="en-US"/>
      </w:rPr>
      <w:fldChar w:fldCharType="begin"/>
    </w:r>
    <w:r w:rsidRPr="00F34F6E">
      <w:rPr>
        <w:rStyle w:val="PageNumber"/>
        <w:rFonts w:ascii="Calibri" w:hAnsi="Calibri" w:cs="Arial"/>
        <w:lang w:val="en-US"/>
      </w:rPr>
      <w:instrText xml:space="preserve"> PAGE </w:instrText>
    </w:r>
    <w:r w:rsidRPr="00F34F6E">
      <w:rPr>
        <w:rStyle w:val="PageNumber"/>
        <w:rFonts w:ascii="Calibri" w:hAnsi="Calibri" w:cs="Arial"/>
        <w:lang w:val="en-US"/>
      </w:rPr>
      <w:fldChar w:fldCharType="separate"/>
    </w:r>
    <w:r w:rsidR="007C0C78">
      <w:rPr>
        <w:rStyle w:val="PageNumber"/>
        <w:rFonts w:ascii="Calibri" w:hAnsi="Calibri" w:cs="Arial"/>
        <w:noProof/>
        <w:lang w:val="en-US"/>
      </w:rPr>
      <w:t>4</w:t>
    </w:r>
    <w:r w:rsidRPr="00F34F6E">
      <w:rPr>
        <w:rStyle w:val="PageNumber"/>
        <w:rFonts w:ascii="Calibri" w:hAnsi="Calibri" w:cs="Arial"/>
        <w:lang w:val="en-US"/>
      </w:rPr>
      <w:fldChar w:fldCharType="end"/>
    </w:r>
  </w:p>
  <w:p w:rsidR="00265868" w:rsidRPr="00607F80" w:rsidRDefault="00265868" w:rsidP="00607F80">
    <w:pPr>
      <w:pStyle w:val="Footer"/>
      <w:tabs>
        <w:tab w:val="clear" w:pos="4153"/>
        <w:tab w:val="clear" w:pos="8306"/>
        <w:tab w:val="left" w:pos="284"/>
        <w:tab w:val="right" w:pos="9356"/>
      </w:tabs>
      <w:rPr>
        <w:rFonts w:ascii="Arial Narrow" w:hAnsi="Arial Narrow" w:cs="Arial"/>
      </w:rPr>
    </w:pPr>
    <w:r>
      <w:rPr>
        <w:rFonts w:ascii="Arial Narrow" w:hAnsi="Arial Narrow" w:cs="Arial"/>
      </w:rPr>
      <w:t>Risk Assessment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53B" w:rsidRDefault="009D253B">
      <w:r>
        <w:separator/>
      </w:r>
    </w:p>
  </w:footnote>
  <w:footnote w:type="continuationSeparator" w:id="0">
    <w:p w:rsidR="009D253B" w:rsidRDefault="009D2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969"/>
      <w:gridCol w:w="1134"/>
      <w:gridCol w:w="2341"/>
    </w:tblGrid>
    <w:tr w:rsidR="006B246F" w:rsidTr="00222F7A">
      <w:trPr>
        <w:trHeight w:val="377"/>
      </w:trPr>
      <w:tc>
        <w:tcPr>
          <w:tcW w:w="2518" w:type="dxa"/>
          <w:vMerge w:val="restart"/>
          <w:vAlign w:val="center"/>
        </w:tcPr>
        <w:p w:rsidR="006B246F" w:rsidRDefault="006B246F" w:rsidP="006537D9">
          <w:r>
            <w:rPr>
              <w:noProof/>
            </w:rPr>
            <w:drawing>
              <wp:anchor distT="0" distB="0" distL="114300" distR="114300" simplePos="0" relativeHeight="251657216" behindDoc="0" locked="0" layoutInCell="1" allowOverlap="1" wp14:anchorId="312249B9" wp14:editId="0B730312">
                <wp:simplePos x="0" y="0"/>
                <wp:positionH relativeFrom="column">
                  <wp:posOffset>-13335</wp:posOffset>
                </wp:positionH>
                <wp:positionV relativeFrom="page">
                  <wp:posOffset>59690</wp:posOffset>
                </wp:positionV>
                <wp:extent cx="1526400" cy="853200"/>
                <wp:effectExtent l="0" t="0" r="0" b="4445"/>
                <wp:wrapNone/>
                <wp:docPr id="1" name="Picture 1" descr="Mid Murr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 Murray Council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6400" cy="85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Pr>
        <w:p w:rsidR="006B246F" w:rsidRPr="00222F7A" w:rsidRDefault="006B246F" w:rsidP="006537D9">
          <w:pPr>
            <w:pStyle w:val="Title"/>
            <w:spacing w:before="120" w:after="120"/>
            <w:jc w:val="center"/>
            <w:rPr>
              <w:sz w:val="48"/>
              <w:szCs w:val="48"/>
            </w:rPr>
          </w:pPr>
          <w:r w:rsidRPr="00222F7A">
            <w:rPr>
              <w:sz w:val="48"/>
              <w:szCs w:val="48"/>
            </w:rPr>
            <w:t>risk</w:t>
          </w:r>
        </w:p>
        <w:p w:rsidR="006B246F" w:rsidRPr="00EF504A" w:rsidRDefault="006B246F" w:rsidP="006537D9">
          <w:pPr>
            <w:pStyle w:val="Title"/>
            <w:spacing w:before="120" w:after="120"/>
            <w:jc w:val="center"/>
            <w:rPr>
              <w:sz w:val="48"/>
              <w:szCs w:val="48"/>
            </w:rPr>
          </w:pPr>
          <w:r w:rsidRPr="00222F7A">
            <w:rPr>
              <w:sz w:val="48"/>
              <w:szCs w:val="48"/>
            </w:rPr>
            <w:t>assessment</w:t>
          </w:r>
        </w:p>
      </w:tc>
      <w:tc>
        <w:tcPr>
          <w:tcW w:w="1134" w:type="dxa"/>
          <w:vAlign w:val="center"/>
        </w:tcPr>
        <w:p w:rsidR="006B246F" w:rsidRPr="004E633F" w:rsidRDefault="006B246F" w:rsidP="006537D9">
          <w:pPr>
            <w:rPr>
              <w:sz w:val="18"/>
              <w:szCs w:val="18"/>
            </w:rPr>
          </w:pPr>
          <w:r>
            <w:rPr>
              <w:sz w:val="18"/>
              <w:szCs w:val="18"/>
            </w:rPr>
            <w:t>Record:</w:t>
          </w:r>
        </w:p>
      </w:tc>
      <w:tc>
        <w:tcPr>
          <w:tcW w:w="2341" w:type="dxa"/>
          <w:tcBorders>
            <w:bottom w:val="single" w:sz="4" w:space="0" w:color="auto"/>
          </w:tcBorders>
          <w:vAlign w:val="center"/>
        </w:tcPr>
        <w:p w:rsidR="006B246F" w:rsidRDefault="006B246F" w:rsidP="006537D9"/>
      </w:tc>
    </w:tr>
    <w:tr w:rsidR="006B246F" w:rsidTr="00222F7A">
      <w:trPr>
        <w:trHeight w:val="378"/>
      </w:trPr>
      <w:tc>
        <w:tcPr>
          <w:tcW w:w="2518" w:type="dxa"/>
          <w:vMerge/>
        </w:tcPr>
        <w:p w:rsidR="006B246F" w:rsidRDefault="006B246F" w:rsidP="006537D9">
          <w:pPr>
            <w:rPr>
              <w:noProof/>
            </w:rPr>
          </w:pPr>
        </w:p>
      </w:tc>
      <w:tc>
        <w:tcPr>
          <w:tcW w:w="3969" w:type="dxa"/>
          <w:vMerge/>
        </w:tcPr>
        <w:p w:rsidR="006B246F" w:rsidRPr="00083F45" w:rsidRDefault="006B246F" w:rsidP="006537D9">
          <w:pPr>
            <w:pStyle w:val="Title"/>
            <w:spacing w:before="120" w:after="120"/>
            <w:jc w:val="center"/>
          </w:pPr>
        </w:p>
      </w:tc>
      <w:tc>
        <w:tcPr>
          <w:tcW w:w="1134" w:type="dxa"/>
          <w:vAlign w:val="center"/>
        </w:tcPr>
        <w:p w:rsidR="006B246F" w:rsidRPr="004E633F" w:rsidRDefault="00222F7A" w:rsidP="006537D9">
          <w:pPr>
            <w:rPr>
              <w:sz w:val="18"/>
              <w:szCs w:val="18"/>
            </w:rPr>
          </w:pPr>
          <w:r>
            <w:rPr>
              <w:sz w:val="18"/>
              <w:szCs w:val="18"/>
            </w:rPr>
            <w:t>Doc #</w:t>
          </w:r>
        </w:p>
      </w:tc>
      <w:tc>
        <w:tcPr>
          <w:tcW w:w="2341" w:type="dxa"/>
          <w:tcBorders>
            <w:top w:val="single" w:sz="4" w:space="0" w:color="auto"/>
          </w:tcBorders>
          <w:vAlign w:val="center"/>
        </w:tcPr>
        <w:p w:rsidR="006B246F" w:rsidRDefault="00222F7A" w:rsidP="006537D9">
          <w:r>
            <w:t>MMC-SPE-FORM-005</w:t>
          </w:r>
        </w:p>
      </w:tc>
    </w:tr>
    <w:tr w:rsidR="006B246F" w:rsidTr="00222F7A">
      <w:trPr>
        <w:trHeight w:val="377"/>
      </w:trPr>
      <w:tc>
        <w:tcPr>
          <w:tcW w:w="2518" w:type="dxa"/>
          <w:vMerge/>
        </w:tcPr>
        <w:p w:rsidR="006B246F" w:rsidRDefault="006B246F" w:rsidP="006537D9">
          <w:pPr>
            <w:rPr>
              <w:noProof/>
            </w:rPr>
          </w:pPr>
        </w:p>
      </w:tc>
      <w:tc>
        <w:tcPr>
          <w:tcW w:w="3969" w:type="dxa"/>
          <w:vMerge/>
        </w:tcPr>
        <w:p w:rsidR="006B246F" w:rsidRPr="00083F45" w:rsidRDefault="006B246F" w:rsidP="006537D9">
          <w:pPr>
            <w:pStyle w:val="Title"/>
            <w:spacing w:before="120" w:after="120"/>
            <w:jc w:val="center"/>
          </w:pPr>
        </w:p>
      </w:tc>
      <w:tc>
        <w:tcPr>
          <w:tcW w:w="1134" w:type="dxa"/>
          <w:vAlign w:val="center"/>
        </w:tcPr>
        <w:p w:rsidR="006B246F" w:rsidRPr="004E633F" w:rsidRDefault="006B246F" w:rsidP="006537D9">
          <w:pPr>
            <w:rPr>
              <w:sz w:val="18"/>
              <w:szCs w:val="18"/>
            </w:rPr>
          </w:pPr>
          <w:r>
            <w:rPr>
              <w:sz w:val="18"/>
              <w:szCs w:val="18"/>
            </w:rPr>
            <w:t>Issued</w:t>
          </w:r>
        </w:p>
      </w:tc>
      <w:tc>
        <w:tcPr>
          <w:tcW w:w="2341" w:type="dxa"/>
          <w:vAlign w:val="center"/>
        </w:tcPr>
        <w:p w:rsidR="006B246F" w:rsidRDefault="00C22BF5" w:rsidP="006537D9">
          <w:r>
            <w:t>July 2017</w:t>
          </w:r>
        </w:p>
      </w:tc>
    </w:tr>
    <w:tr w:rsidR="006B246F" w:rsidTr="00222F7A">
      <w:trPr>
        <w:trHeight w:val="378"/>
      </w:trPr>
      <w:tc>
        <w:tcPr>
          <w:tcW w:w="2518" w:type="dxa"/>
          <w:vMerge/>
        </w:tcPr>
        <w:p w:rsidR="006B246F" w:rsidRDefault="006B246F" w:rsidP="006537D9">
          <w:pPr>
            <w:rPr>
              <w:noProof/>
            </w:rPr>
          </w:pPr>
        </w:p>
      </w:tc>
      <w:tc>
        <w:tcPr>
          <w:tcW w:w="3969" w:type="dxa"/>
          <w:vMerge/>
        </w:tcPr>
        <w:p w:rsidR="006B246F" w:rsidRPr="00083F45" w:rsidRDefault="006B246F" w:rsidP="006537D9">
          <w:pPr>
            <w:pStyle w:val="Title"/>
            <w:spacing w:before="120" w:after="120"/>
            <w:jc w:val="center"/>
          </w:pPr>
        </w:p>
      </w:tc>
      <w:tc>
        <w:tcPr>
          <w:tcW w:w="1134" w:type="dxa"/>
          <w:vAlign w:val="center"/>
        </w:tcPr>
        <w:p w:rsidR="006B246F" w:rsidRPr="004E633F" w:rsidRDefault="006B246F" w:rsidP="006537D9">
          <w:pPr>
            <w:rPr>
              <w:sz w:val="18"/>
              <w:szCs w:val="18"/>
            </w:rPr>
          </w:pPr>
          <w:r>
            <w:rPr>
              <w:sz w:val="18"/>
              <w:szCs w:val="18"/>
            </w:rPr>
            <w:t>Next Review</w:t>
          </w:r>
        </w:p>
      </w:tc>
      <w:tc>
        <w:tcPr>
          <w:tcW w:w="2341" w:type="dxa"/>
          <w:vAlign w:val="center"/>
        </w:tcPr>
        <w:p w:rsidR="006B246F" w:rsidRDefault="00C22BF5" w:rsidP="006537D9">
          <w:r>
            <w:t>Q1/2018</w:t>
          </w:r>
        </w:p>
      </w:tc>
    </w:tr>
  </w:tbl>
  <w:p w:rsidR="009D253B" w:rsidRPr="000C7441" w:rsidRDefault="009D253B" w:rsidP="00222F7A">
    <w:pPr>
      <w:pStyle w:val="Header"/>
      <w:tabs>
        <w:tab w:val="clear" w:pos="4153"/>
        <w:tab w:val="clear" w:pos="8306"/>
        <w:tab w:val="center" w:pos="7560"/>
      </w:tabs>
      <w:rPr>
        <w:rFonts w:ascii="Arial" w:hAnsi="Arial" w:cs="Arial"/>
        <w:i/>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6F" w:rsidRPr="006B246F" w:rsidRDefault="006B246F" w:rsidP="006B24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53B" w:rsidRDefault="009D25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53B" w:rsidRDefault="009D25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53B" w:rsidRDefault="009D253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53B" w:rsidRDefault="009D25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53B" w:rsidRDefault="009D253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53B" w:rsidRDefault="009D25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9FCFB04"/>
    <w:lvl w:ilvl="0">
      <w:start w:val="1"/>
      <w:numFmt w:val="bullet"/>
      <w:pStyle w:val="ListBullet"/>
      <w:lvlText w:val=""/>
      <w:lvlJc w:val="left"/>
      <w:pPr>
        <w:tabs>
          <w:tab w:val="num" w:pos="567"/>
        </w:tabs>
        <w:ind w:left="567" w:hanging="567"/>
      </w:pPr>
      <w:rPr>
        <w:rFonts w:ascii="Symbol" w:hAnsi="Symbol" w:hint="default"/>
      </w:rPr>
    </w:lvl>
  </w:abstractNum>
  <w:abstractNum w:abstractNumId="1">
    <w:nsid w:val="08B37014"/>
    <w:multiLevelType w:val="singleLevel"/>
    <w:tmpl w:val="0C09000F"/>
    <w:lvl w:ilvl="0">
      <w:start w:val="1"/>
      <w:numFmt w:val="decimal"/>
      <w:lvlText w:val="%1."/>
      <w:lvlJc w:val="left"/>
      <w:pPr>
        <w:ind w:left="720" w:hanging="360"/>
      </w:pPr>
    </w:lvl>
  </w:abstractNum>
  <w:abstractNum w:abstractNumId="2">
    <w:nsid w:val="09C9052D"/>
    <w:multiLevelType w:val="hybridMultilevel"/>
    <w:tmpl w:val="9CF87FE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DB24A9"/>
    <w:multiLevelType w:val="hybridMultilevel"/>
    <w:tmpl w:val="27AA3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812565"/>
    <w:multiLevelType w:val="hybridMultilevel"/>
    <w:tmpl w:val="463867D0"/>
    <w:lvl w:ilvl="0" w:tplc="0FC6628E">
      <w:start w:val="5"/>
      <w:numFmt w:val="bullet"/>
      <w:lvlText w:val="-"/>
      <w:lvlJc w:val="left"/>
      <w:pPr>
        <w:ind w:left="720" w:hanging="360"/>
      </w:pPr>
      <w:rPr>
        <w:rFonts w:ascii="Calibri" w:eastAsiaTheme="minorEastAsia" w:hAnsi="Calibri" w:cstheme="minorBidi" w:hint="default"/>
        <w:b w:val="0"/>
        <w:i/>
        <w:color w:val="FF000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D76DF6"/>
    <w:multiLevelType w:val="hybridMultilevel"/>
    <w:tmpl w:val="8E1C52B0"/>
    <w:lvl w:ilvl="0" w:tplc="262CF2AA">
      <w:start w:val="1"/>
      <w:numFmt w:val="bullet"/>
      <w:lvlText w:val=""/>
      <w:lvlJc w:val="left"/>
      <w:pPr>
        <w:tabs>
          <w:tab w:val="num" w:pos="425"/>
        </w:tabs>
        <w:ind w:left="425" w:hanging="42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0DF5BBC"/>
    <w:multiLevelType w:val="hybridMultilevel"/>
    <w:tmpl w:val="2B304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7D5B23"/>
    <w:multiLevelType w:val="hybridMultilevel"/>
    <w:tmpl w:val="1D58FA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4292C66"/>
    <w:multiLevelType w:val="hybridMultilevel"/>
    <w:tmpl w:val="1264C49C"/>
    <w:lvl w:ilvl="0" w:tplc="795AD880">
      <w:start w:val="1"/>
      <w:numFmt w:val="bullet"/>
      <w:lvlText w:val=""/>
      <w:lvlJc w:val="left"/>
      <w:pPr>
        <w:ind w:left="720" w:hanging="360"/>
      </w:pPr>
      <w:rPr>
        <w:rFonts w:ascii="Wingdings" w:hAnsi="Wingdings"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BC1BB3"/>
    <w:multiLevelType w:val="hybridMultilevel"/>
    <w:tmpl w:val="8EA005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3F10071"/>
    <w:multiLevelType w:val="hybridMultilevel"/>
    <w:tmpl w:val="1004D99E"/>
    <w:lvl w:ilvl="0" w:tplc="761EE06C">
      <w:start w:val="5"/>
      <w:numFmt w:val="bullet"/>
      <w:lvlText w:val="-"/>
      <w:lvlJc w:val="left"/>
      <w:pPr>
        <w:ind w:left="405" w:hanging="360"/>
      </w:pPr>
      <w:rPr>
        <w:rFonts w:ascii="Calibri" w:eastAsiaTheme="minorEastAsia" w:hAnsi="Calibri" w:cstheme="minorBidi" w:hint="default"/>
        <w:b w:val="0"/>
        <w:i/>
        <w:color w:val="FF0000"/>
        <w:sz w:val="18"/>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1">
    <w:nsid w:val="29393501"/>
    <w:multiLevelType w:val="hybridMultilevel"/>
    <w:tmpl w:val="7542DA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F923CDC"/>
    <w:multiLevelType w:val="hybridMultilevel"/>
    <w:tmpl w:val="F78C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240F07"/>
    <w:multiLevelType w:val="hybridMultilevel"/>
    <w:tmpl w:val="5E08B13A"/>
    <w:lvl w:ilvl="0" w:tplc="04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B447FA"/>
    <w:multiLevelType w:val="hybridMultilevel"/>
    <w:tmpl w:val="0186E750"/>
    <w:lvl w:ilvl="0" w:tplc="75FA8AA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4DE4658"/>
    <w:multiLevelType w:val="hybridMultilevel"/>
    <w:tmpl w:val="B78CE4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BD040FE"/>
    <w:multiLevelType w:val="hybridMultilevel"/>
    <w:tmpl w:val="3C1EDF00"/>
    <w:lvl w:ilvl="0" w:tplc="A26A5C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E0355F"/>
    <w:multiLevelType w:val="hybridMultilevel"/>
    <w:tmpl w:val="5352F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FB772D6"/>
    <w:multiLevelType w:val="hybridMultilevel"/>
    <w:tmpl w:val="010690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0E05E3F"/>
    <w:multiLevelType w:val="hybridMultilevel"/>
    <w:tmpl w:val="B3BE0E40"/>
    <w:lvl w:ilvl="0" w:tplc="0409000F">
      <w:start w:val="3"/>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4685BD0"/>
    <w:multiLevelType w:val="hybridMultilevel"/>
    <w:tmpl w:val="C7128558"/>
    <w:lvl w:ilvl="0" w:tplc="75FA8AA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77C72B8"/>
    <w:multiLevelType w:val="hybridMultilevel"/>
    <w:tmpl w:val="B01253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E5533B7"/>
    <w:multiLevelType w:val="singleLevel"/>
    <w:tmpl w:val="85C8D82C"/>
    <w:lvl w:ilvl="0">
      <w:start w:val="1"/>
      <w:numFmt w:val="upperLetter"/>
      <w:lvlText w:val="%1."/>
      <w:legacy w:legacy="1" w:legacySpace="0" w:legacyIndent="283"/>
      <w:lvlJc w:val="left"/>
      <w:pPr>
        <w:ind w:left="283" w:hanging="283"/>
      </w:pPr>
    </w:lvl>
  </w:abstractNum>
  <w:abstractNum w:abstractNumId="23">
    <w:nsid w:val="61250FAC"/>
    <w:multiLevelType w:val="hybridMultilevel"/>
    <w:tmpl w:val="1E365B38"/>
    <w:lvl w:ilvl="0" w:tplc="262CF2AA">
      <w:start w:val="1"/>
      <w:numFmt w:val="bullet"/>
      <w:lvlText w:val=""/>
      <w:lvlJc w:val="left"/>
      <w:pPr>
        <w:tabs>
          <w:tab w:val="num" w:pos="425"/>
        </w:tabs>
        <w:ind w:left="425" w:hanging="42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34F287B"/>
    <w:multiLevelType w:val="hybridMultilevel"/>
    <w:tmpl w:val="A9B622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7BB479C"/>
    <w:multiLevelType w:val="hybridMultilevel"/>
    <w:tmpl w:val="973454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FD87E26"/>
    <w:multiLevelType w:val="hybridMultilevel"/>
    <w:tmpl w:val="E93406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22B24E4"/>
    <w:multiLevelType w:val="hybridMultilevel"/>
    <w:tmpl w:val="FB1E4EE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36076B3"/>
    <w:multiLevelType w:val="hybridMultilevel"/>
    <w:tmpl w:val="42ECDA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3E439C5"/>
    <w:multiLevelType w:val="hybridMultilevel"/>
    <w:tmpl w:val="48DCB5C6"/>
    <w:lvl w:ilvl="0" w:tplc="0409000F">
      <w:start w:val="3"/>
      <w:numFmt w:val="decimal"/>
      <w:lvlText w:val="%1."/>
      <w:lvlJc w:val="left"/>
      <w:pPr>
        <w:tabs>
          <w:tab w:val="num" w:pos="720"/>
        </w:tabs>
        <w:ind w:left="720" w:hanging="360"/>
      </w:pPr>
      <w:rPr>
        <w:rFonts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73E6204C"/>
    <w:multiLevelType w:val="hybridMultilevel"/>
    <w:tmpl w:val="452AE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827509B"/>
    <w:multiLevelType w:val="hybridMultilevel"/>
    <w:tmpl w:val="DB5CE1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BFE052F"/>
    <w:multiLevelType w:val="hybridMultilevel"/>
    <w:tmpl w:val="80500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3"/>
  </w:num>
  <w:num w:numId="3">
    <w:abstractNumId w:val="1"/>
  </w:num>
  <w:num w:numId="4">
    <w:abstractNumId w:val="22"/>
  </w:num>
  <w:num w:numId="5">
    <w:abstractNumId w:val="17"/>
  </w:num>
  <w:num w:numId="6">
    <w:abstractNumId w:val="6"/>
  </w:num>
  <w:num w:numId="7">
    <w:abstractNumId w:val="3"/>
  </w:num>
  <w:num w:numId="8">
    <w:abstractNumId w:val="0"/>
  </w:num>
  <w:num w:numId="9">
    <w:abstractNumId w:val="29"/>
  </w:num>
  <w:num w:numId="10">
    <w:abstractNumId w:val="28"/>
  </w:num>
  <w:num w:numId="11">
    <w:abstractNumId w:val="21"/>
  </w:num>
  <w:num w:numId="12">
    <w:abstractNumId w:val="32"/>
  </w:num>
  <w:num w:numId="13">
    <w:abstractNumId w:val="15"/>
  </w:num>
  <w:num w:numId="14">
    <w:abstractNumId w:val="26"/>
  </w:num>
  <w:num w:numId="15">
    <w:abstractNumId w:val="31"/>
  </w:num>
  <w:num w:numId="16">
    <w:abstractNumId w:val="9"/>
  </w:num>
  <w:num w:numId="17">
    <w:abstractNumId w:val="19"/>
  </w:num>
  <w:num w:numId="18">
    <w:abstractNumId w:val="7"/>
  </w:num>
  <w:num w:numId="19">
    <w:abstractNumId w:val="24"/>
  </w:num>
  <w:num w:numId="20">
    <w:abstractNumId w:val="30"/>
  </w:num>
  <w:num w:numId="21">
    <w:abstractNumId w:val="16"/>
  </w:num>
  <w:num w:numId="22">
    <w:abstractNumId w:val="27"/>
  </w:num>
  <w:num w:numId="23">
    <w:abstractNumId w:val="8"/>
  </w:num>
  <w:num w:numId="24">
    <w:abstractNumId w:val="11"/>
  </w:num>
  <w:num w:numId="25">
    <w:abstractNumId w:val="12"/>
  </w:num>
  <w:num w:numId="26">
    <w:abstractNumId w:val="2"/>
  </w:num>
  <w:num w:numId="27">
    <w:abstractNumId w:val="18"/>
  </w:num>
  <w:num w:numId="28">
    <w:abstractNumId w:val="25"/>
  </w:num>
  <w:num w:numId="29">
    <w:abstractNumId w:val="13"/>
  </w:num>
  <w:num w:numId="30">
    <w:abstractNumId w:val="20"/>
  </w:num>
  <w:num w:numId="31">
    <w:abstractNumId w:val="14"/>
  </w:num>
  <w:num w:numId="32">
    <w:abstractNumId w:val="10"/>
  </w:num>
  <w:num w:numId="3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21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8C"/>
    <w:rsid w:val="00005E40"/>
    <w:rsid w:val="000154BE"/>
    <w:rsid w:val="00027C90"/>
    <w:rsid w:val="000412D0"/>
    <w:rsid w:val="00042EEB"/>
    <w:rsid w:val="00046C30"/>
    <w:rsid w:val="00053E35"/>
    <w:rsid w:val="000547F7"/>
    <w:rsid w:val="00054948"/>
    <w:rsid w:val="00055D44"/>
    <w:rsid w:val="000612D8"/>
    <w:rsid w:val="00063387"/>
    <w:rsid w:val="00064EF2"/>
    <w:rsid w:val="00083F45"/>
    <w:rsid w:val="000852B5"/>
    <w:rsid w:val="0009682F"/>
    <w:rsid w:val="000971F6"/>
    <w:rsid w:val="00097A3C"/>
    <w:rsid w:val="000A6174"/>
    <w:rsid w:val="000B059F"/>
    <w:rsid w:val="000B40E9"/>
    <w:rsid w:val="000B5603"/>
    <w:rsid w:val="000D2E8D"/>
    <w:rsid w:val="000D5E07"/>
    <w:rsid w:val="000D6823"/>
    <w:rsid w:val="000D6AC1"/>
    <w:rsid w:val="000F5984"/>
    <w:rsid w:val="000F7477"/>
    <w:rsid w:val="00100F05"/>
    <w:rsid w:val="00102823"/>
    <w:rsid w:val="001120FA"/>
    <w:rsid w:val="00115533"/>
    <w:rsid w:val="001256DE"/>
    <w:rsid w:val="00126058"/>
    <w:rsid w:val="0013140A"/>
    <w:rsid w:val="00131A50"/>
    <w:rsid w:val="0013233B"/>
    <w:rsid w:val="00140E5A"/>
    <w:rsid w:val="00145640"/>
    <w:rsid w:val="0015116B"/>
    <w:rsid w:val="00154A84"/>
    <w:rsid w:val="00170791"/>
    <w:rsid w:val="001763B0"/>
    <w:rsid w:val="00182CEC"/>
    <w:rsid w:val="001867B2"/>
    <w:rsid w:val="00194F35"/>
    <w:rsid w:val="001A390B"/>
    <w:rsid w:val="001A3DF0"/>
    <w:rsid w:val="001A3FA8"/>
    <w:rsid w:val="001B2550"/>
    <w:rsid w:val="001E5E75"/>
    <w:rsid w:val="001F07CD"/>
    <w:rsid w:val="001F3FBE"/>
    <w:rsid w:val="001F527C"/>
    <w:rsid w:val="00206153"/>
    <w:rsid w:val="00214584"/>
    <w:rsid w:val="00214A1D"/>
    <w:rsid w:val="00217393"/>
    <w:rsid w:val="00220B02"/>
    <w:rsid w:val="00222685"/>
    <w:rsid w:val="00222F7A"/>
    <w:rsid w:val="002260AA"/>
    <w:rsid w:val="00226652"/>
    <w:rsid w:val="00236FF7"/>
    <w:rsid w:val="00242CBD"/>
    <w:rsid w:val="00244470"/>
    <w:rsid w:val="00244728"/>
    <w:rsid w:val="00253089"/>
    <w:rsid w:val="002556D4"/>
    <w:rsid w:val="002651AE"/>
    <w:rsid w:val="00265868"/>
    <w:rsid w:val="00267AF1"/>
    <w:rsid w:val="00270EDF"/>
    <w:rsid w:val="00275E10"/>
    <w:rsid w:val="00276DCF"/>
    <w:rsid w:val="00281070"/>
    <w:rsid w:val="00281A88"/>
    <w:rsid w:val="002842AA"/>
    <w:rsid w:val="00284A87"/>
    <w:rsid w:val="002942F2"/>
    <w:rsid w:val="002947E5"/>
    <w:rsid w:val="002966F0"/>
    <w:rsid w:val="002A0A0C"/>
    <w:rsid w:val="002A5639"/>
    <w:rsid w:val="002B0D47"/>
    <w:rsid w:val="002B19D6"/>
    <w:rsid w:val="002B1F64"/>
    <w:rsid w:val="002B322F"/>
    <w:rsid w:val="002C6B00"/>
    <w:rsid w:val="002D22E0"/>
    <w:rsid w:val="002E1A1C"/>
    <w:rsid w:val="002E25DB"/>
    <w:rsid w:val="002E703E"/>
    <w:rsid w:val="002F0B29"/>
    <w:rsid w:val="002F11D3"/>
    <w:rsid w:val="003037A2"/>
    <w:rsid w:val="00304C95"/>
    <w:rsid w:val="00306786"/>
    <w:rsid w:val="00311D00"/>
    <w:rsid w:val="00315AB3"/>
    <w:rsid w:val="003175BC"/>
    <w:rsid w:val="00320B20"/>
    <w:rsid w:val="00322947"/>
    <w:rsid w:val="0032446D"/>
    <w:rsid w:val="003247C3"/>
    <w:rsid w:val="0032745E"/>
    <w:rsid w:val="00334CA0"/>
    <w:rsid w:val="00337EFE"/>
    <w:rsid w:val="00342F8D"/>
    <w:rsid w:val="0035360F"/>
    <w:rsid w:val="003605AE"/>
    <w:rsid w:val="0037410A"/>
    <w:rsid w:val="00381BB1"/>
    <w:rsid w:val="00383CCD"/>
    <w:rsid w:val="00385DEE"/>
    <w:rsid w:val="00391CEC"/>
    <w:rsid w:val="00392CB9"/>
    <w:rsid w:val="003A6D6B"/>
    <w:rsid w:val="003C0805"/>
    <w:rsid w:val="003C2D8E"/>
    <w:rsid w:val="003C77D5"/>
    <w:rsid w:val="003D1F03"/>
    <w:rsid w:val="003D4616"/>
    <w:rsid w:val="003D63A0"/>
    <w:rsid w:val="003E08B0"/>
    <w:rsid w:val="003E278C"/>
    <w:rsid w:val="003E540F"/>
    <w:rsid w:val="003E5DFE"/>
    <w:rsid w:val="003F6189"/>
    <w:rsid w:val="003F7831"/>
    <w:rsid w:val="00401D1F"/>
    <w:rsid w:val="00421038"/>
    <w:rsid w:val="00434550"/>
    <w:rsid w:val="00442102"/>
    <w:rsid w:val="004552BA"/>
    <w:rsid w:val="0046385E"/>
    <w:rsid w:val="00470639"/>
    <w:rsid w:val="0047765F"/>
    <w:rsid w:val="00482F65"/>
    <w:rsid w:val="00486763"/>
    <w:rsid w:val="004A2E12"/>
    <w:rsid w:val="004A5668"/>
    <w:rsid w:val="004B2685"/>
    <w:rsid w:val="004C1E75"/>
    <w:rsid w:val="004C35C1"/>
    <w:rsid w:val="004D01C8"/>
    <w:rsid w:val="004E243C"/>
    <w:rsid w:val="004E75AF"/>
    <w:rsid w:val="004F6749"/>
    <w:rsid w:val="005052C4"/>
    <w:rsid w:val="00511C26"/>
    <w:rsid w:val="0051219F"/>
    <w:rsid w:val="00520EBC"/>
    <w:rsid w:val="00522FED"/>
    <w:rsid w:val="005317C7"/>
    <w:rsid w:val="0053281F"/>
    <w:rsid w:val="00532BF1"/>
    <w:rsid w:val="00533CF9"/>
    <w:rsid w:val="00536A95"/>
    <w:rsid w:val="0054611F"/>
    <w:rsid w:val="0055289E"/>
    <w:rsid w:val="00572FB6"/>
    <w:rsid w:val="005817E4"/>
    <w:rsid w:val="00592B21"/>
    <w:rsid w:val="005950F3"/>
    <w:rsid w:val="00596A14"/>
    <w:rsid w:val="005A05B3"/>
    <w:rsid w:val="005B1223"/>
    <w:rsid w:val="005B727A"/>
    <w:rsid w:val="005C6B90"/>
    <w:rsid w:val="005D7BDE"/>
    <w:rsid w:val="005E1F91"/>
    <w:rsid w:val="00607F80"/>
    <w:rsid w:val="00616A0A"/>
    <w:rsid w:val="0061704F"/>
    <w:rsid w:val="006240E7"/>
    <w:rsid w:val="0063139E"/>
    <w:rsid w:val="00631A22"/>
    <w:rsid w:val="00636815"/>
    <w:rsid w:val="00636B3E"/>
    <w:rsid w:val="006379BF"/>
    <w:rsid w:val="00642D01"/>
    <w:rsid w:val="00644521"/>
    <w:rsid w:val="00650CB9"/>
    <w:rsid w:val="00672C21"/>
    <w:rsid w:val="006738C1"/>
    <w:rsid w:val="006777E2"/>
    <w:rsid w:val="006803E7"/>
    <w:rsid w:val="00683164"/>
    <w:rsid w:val="00685769"/>
    <w:rsid w:val="00685B5E"/>
    <w:rsid w:val="00685EAD"/>
    <w:rsid w:val="0068709E"/>
    <w:rsid w:val="00687F20"/>
    <w:rsid w:val="00691604"/>
    <w:rsid w:val="006925B6"/>
    <w:rsid w:val="00696492"/>
    <w:rsid w:val="006A51C1"/>
    <w:rsid w:val="006A7B0F"/>
    <w:rsid w:val="006B0845"/>
    <w:rsid w:val="006B246F"/>
    <w:rsid w:val="006B5640"/>
    <w:rsid w:val="006C701E"/>
    <w:rsid w:val="006D0637"/>
    <w:rsid w:val="006D0ED3"/>
    <w:rsid w:val="006D1446"/>
    <w:rsid w:val="006D1FD4"/>
    <w:rsid w:val="006D2843"/>
    <w:rsid w:val="006D56B1"/>
    <w:rsid w:val="006D7BC9"/>
    <w:rsid w:val="006E43BA"/>
    <w:rsid w:val="006F2BAF"/>
    <w:rsid w:val="006F672D"/>
    <w:rsid w:val="007007B8"/>
    <w:rsid w:val="007039D6"/>
    <w:rsid w:val="00707A68"/>
    <w:rsid w:val="007109A8"/>
    <w:rsid w:val="00710C65"/>
    <w:rsid w:val="0071240A"/>
    <w:rsid w:val="00715464"/>
    <w:rsid w:val="00730E91"/>
    <w:rsid w:val="00735532"/>
    <w:rsid w:val="00745273"/>
    <w:rsid w:val="00750714"/>
    <w:rsid w:val="0075198C"/>
    <w:rsid w:val="00755235"/>
    <w:rsid w:val="007622E0"/>
    <w:rsid w:val="0077499F"/>
    <w:rsid w:val="00775A15"/>
    <w:rsid w:val="00791670"/>
    <w:rsid w:val="007A408C"/>
    <w:rsid w:val="007A4FEF"/>
    <w:rsid w:val="007C08BF"/>
    <w:rsid w:val="007C0C78"/>
    <w:rsid w:val="007C4A5D"/>
    <w:rsid w:val="007C5948"/>
    <w:rsid w:val="007D221F"/>
    <w:rsid w:val="007D612C"/>
    <w:rsid w:val="007E644C"/>
    <w:rsid w:val="007E7438"/>
    <w:rsid w:val="007F1C8F"/>
    <w:rsid w:val="007F755B"/>
    <w:rsid w:val="00803F7E"/>
    <w:rsid w:val="00804915"/>
    <w:rsid w:val="00804B88"/>
    <w:rsid w:val="00810473"/>
    <w:rsid w:val="008162AD"/>
    <w:rsid w:val="00820390"/>
    <w:rsid w:val="00823F4B"/>
    <w:rsid w:val="008357A5"/>
    <w:rsid w:val="00845472"/>
    <w:rsid w:val="00846AD5"/>
    <w:rsid w:val="00847BB9"/>
    <w:rsid w:val="0085560B"/>
    <w:rsid w:val="00856AC9"/>
    <w:rsid w:val="00856FD0"/>
    <w:rsid w:val="008606B6"/>
    <w:rsid w:val="008673FF"/>
    <w:rsid w:val="00867811"/>
    <w:rsid w:val="00870110"/>
    <w:rsid w:val="008710F7"/>
    <w:rsid w:val="00874C1D"/>
    <w:rsid w:val="008A4459"/>
    <w:rsid w:val="008B3F72"/>
    <w:rsid w:val="008C3795"/>
    <w:rsid w:val="008D07B6"/>
    <w:rsid w:val="008D1B90"/>
    <w:rsid w:val="008D65D0"/>
    <w:rsid w:val="008D711C"/>
    <w:rsid w:val="009061DD"/>
    <w:rsid w:val="009239FE"/>
    <w:rsid w:val="0092519E"/>
    <w:rsid w:val="009316B6"/>
    <w:rsid w:val="00932C66"/>
    <w:rsid w:val="009356B8"/>
    <w:rsid w:val="00936ECA"/>
    <w:rsid w:val="009434C3"/>
    <w:rsid w:val="00946EA6"/>
    <w:rsid w:val="00952CD5"/>
    <w:rsid w:val="00957115"/>
    <w:rsid w:val="00963416"/>
    <w:rsid w:val="00965005"/>
    <w:rsid w:val="00973B2D"/>
    <w:rsid w:val="0097774D"/>
    <w:rsid w:val="00977B81"/>
    <w:rsid w:val="00981694"/>
    <w:rsid w:val="00981A38"/>
    <w:rsid w:val="00984F6E"/>
    <w:rsid w:val="00995468"/>
    <w:rsid w:val="00995C3B"/>
    <w:rsid w:val="009B1128"/>
    <w:rsid w:val="009C2E79"/>
    <w:rsid w:val="009C7041"/>
    <w:rsid w:val="009D253B"/>
    <w:rsid w:val="009D3DF2"/>
    <w:rsid w:val="009E1152"/>
    <w:rsid w:val="009E147C"/>
    <w:rsid w:val="009E16DE"/>
    <w:rsid w:val="009E44C6"/>
    <w:rsid w:val="009E6D52"/>
    <w:rsid w:val="009E7356"/>
    <w:rsid w:val="009F0296"/>
    <w:rsid w:val="009F68C8"/>
    <w:rsid w:val="00A00223"/>
    <w:rsid w:val="00A03182"/>
    <w:rsid w:val="00A03A22"/>
    <w:rsid w:val="00A10BB6"/>
    <w:rsid w:val="00A11BB2"/>
    <w:rsid w:val="00A15D7B"/>
    <w:rsid w:val="00A22BC8"/>
    <w:rsid w:val="00A23E14"/>
    <w:rsid w:val="00A2577D"/>
    <w:rsid w:val="00A27BF3"/>
    <w:rsid w:val="00A306B1"/>
    <w:rsid w:val="00A4046F"/>
    <w:rsid w:val="00A40A66"/>
    <w:rsid w:val="00A420D1"/>
    <w:rsid w:val="00A51835"/>
    <w:rsid w:val="00A62614"/>
    <w:rsid w:val="00A64535"/>
    <w:rsid w:val="00A66416"/>
    <w:rsid w:val="00A835DB"/>
    <w:rsid w:val="00A90F0F"/>
    <w:rsid w:val="00A925C7"/>
    <w:rsid w:val="00A946D8"/>
    <w:rsid w:val="00AA3766"/>
    <w:rsid w:val="00AA37DF"/>
    <w:rsid w:val="00AB6C1D"/>
    <w:rsid w:val="00AC1302"/>
    <w:rsid w:val="00AD592D"/>
    <w:rsid w:val="00AD63AE"/>
    <w:rsid w:val="00AF1841"/>
    <w:rsid w:val="00AF378F"/>
    <w:rsid w:val="00AF4D90"/>
    <w:rsid w:val="00B03E6B"/>
    <w:rsid w:val="00B06913"/>
    <w:rsid w:val="00B12FBB"/>
    <w:rsid w:val="00B15EB7"/>
    <w:rsid w:val="00B26B41"/>
    <w:rsid w:val="00B30216"/>
    <w:rsid w:val="00B32E60"/>
    <w:rsid w:val="00B41493"/>
    <w:rsid w:val="00B436D4"/>
    <w:rsid w:val="00B50693"/>
    <w:rsid w:val="00B72879"/>
    <w:rsid w:val="00B72C8D"/>
    <w:rsid w:val="00B7531F"/>
    <w:rsid w:val="00B96419"/>
    <w:rsid w:val="00BA0CFA"/>
    <w:rsid w:val="00BA685C"/>
    <w:rsid w:val="00BA7274"/>
    <w:rsid w:val="00BB2759"/>
    <w:rsid w:val="00BB540C"/>
    <w:rsid w:val="00BC1907"/>
    <w:rsid w:val="00BC4491"/>
    <w:rsid w:val="00BC649C"/>
    <w:rsid w:val="00BD65B9"/>
    <w:rsid w:val="00BE29C6"/>
    <w:rsid w:val="00BF209E"/>
    <w:rsid w:val="00BF55B7"/>
    <w:rsid w:val="00C0027A"/>
    <w:rsid w:val="00C06B9D"/>
    <w:rsid w:val="00C10DC8"/>
    <w:rsid w:val="00C22BF5"/>
    <w:rsid w:val="00C244DA"/>
    <w:rsid w:val="00C27DDD"/>
    <w:rsid w:val="00C307F2"/>
    <w:rsid w:val="00C4296B"/>
    <w:rsid w:val="00C45E40"/>
    <w:rsid w:val="00C469DC"/>
    <w:rsid w:val="00C567E4"/>
    <w:rsid w:val="00C6496F"/>
    <w:rsid w:val="00C65BDF"/>
    <w:rsid w:val="00C8110E"/>
    <w:rsid w:val="00C81BB4"/>
    <w:rsid w:val="00CA4397"/>
    <w:rsid w:val="00CA5831"/>
    <w:rsid w:val="00CB02E5"/>
    <w:rsid w:val="00CB0DEE"/>
    <w:rsid w:val="00CB3C9C"/>
    <w:rsid w:val="00CB7B96"/>
    <w:rsid w:val="00CC2D86"/>
    <w:rsid w:val="00CC614B"/>
    <w:rsid w:val="00CE0805"/>
    <w:rsid w:val="00CE4711"/>
    <w:rsid w:val="00CE5124"/>
    <w:rsid w:val="00CF1FA9"/>
    <w:rsid w:val="00CF6730"/>
    <w:rsid w:val="00D07ECE"/>
    <w:rsid w:val="00D31032"/>
    <w:rsid w:val="00D32991"/>
    <w:rsid w:val="00D35979"/>
    <w:rsid w:val="00D36BF3"/>
    <w:rsid w:val="00D4189E"/>
    <w:rsid w:val="00D42FAA"/>
    <w:rsid w:val="00D61AD8"/>
    <w:rsid w:val="00D64A78"/>
    <w:rsid w:val="00D65516"/>
    <w:rsid w:val="00D67199"/>
    <w:rsid w:val="00D6732A"/>
    <w:rsid w:val="00D73231"/>
    <w:rsid w:val="00D74DF2"/>
    <w:rsid w:val="00D83FA2"/>
    <w:rsid w:val="00D84871"/>
    <w:rsid w:val="00D91C0C"/>
    <w:rsid w:val="00D942FD"/>
    <w:rsid w:val="00DB0BBF"/>
    <w:rsid w:val="00DB1BD5"/>
    <w:rsid w:val="00DB2763"/>
    <w:rsid w:val="00DB506C"/>
    <w:rsid w:val="00DE2C6D"/>
    <w:rsid w:val="00DE3517"/>
    <w:rsid w:val="00DF32CB"/>
    <w:rsid w:val="00E02922"/>
    <w:rsid w:val="00E144E6"/>
    <w:rsid w:val="00E1509E"/>
    <w:rsid w:val="00E15129"/>
    <w:rsid w:val="00E16E7D"/>
    <w:rsid w:val="00E17400"/>
    <w:rsid w:val="00E25B20"/>
    <w:rsid w:val="00E3602D"/>
    <w:rsid w:val="00E37187"/>
    <w:rsid w:val="00E41163"/>
    <w:rsid w:val="00E4167D"/>
    <w:rsid w:val="00E45807"/>
    <w:rsid w:val="00E46001"/>
    <w:rsid w:val="00E50C53"/>
    <w:rsid w:val="00E55F43"/>
    <w:rsid w:val="00E60260"/>
    <w:rsid w:val="00E64C23"/>
    <w:rsid w:val="00E7295C"/>
    <w:rsid w:val="00E82AFF"/>
    <w:rsid w:val="00E9104E"/>
    <w:rsid w:val="00EA1A3E"/>
    <w:rsid w:val="00EA2D6B"/>
    <w:rsid w:val="00EA7BD8"/>
    <w:rsid w:val="00EB3377"/>
    <w:rsid w:val="00EC0257"/>
    <w:rsid w:val="00EC3040"/>
    <w:rsid w:val="00ED0F86"/>
    <w:rsid w:val="00ED190E"/>
    <w:rsid w:val="00ED7616"/>
    <w:rsid w:val="00EE1A7B"/>
    <w:rsid w:val="00EE2F3D"/>
    <w:rsid w:val="00EF2B8F"/>
    <w:rsid w:val="00F04F9C"/>
    <w:rsid w:val="00F2379C"/>
    <w:rsid w:val="00F34F6E"/>
    <w:rsid w:val="00F3710E"/>
    <w:rsid w:val="00F52F84"/>
    <w:rsid w:val="00F56A54"/>
    <w:rsid w:val="00F6192F"/>
    <w:rsid w:val="00F61EB7"/>
    <w:rsid w:val="00F63DC8"/>
    <w:rsid w:val="00F67FA4"/>
    <w:rsid w:val="00F8717B"/>
    <w:rsid w:val="00F90476"/>
    <w:rsid w:val="00F93412"/>
    <w:rsid w:val="00FB5BCE"/>
    <w:rsid w:val="00FC049B"/>
    <w:rsid w:val="00FC59D9"/>
    <w:rsid w:val="00FE1972"/>
    <w:rsid w:val="00FE1F1E"/>
    <w:rsid w:val="00FE1FB1"/>
    <w:rsid w:val="00FE7017"/>
    <w:rsid w:val="00FF19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toc 1" w:uiPriority="39"/>
    <w:lsdException w:name="toc 2"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05B3"/>
    <w:rPr>
      <w:sz w:val="20"/>
      <w:szCs w:val="20"/>
    </w:rPr>
  </w:style>
  <w:style w:type="paragraph" w:styleId="Heading1">
    <w:name w:val="heading 1"/>
    <w:basedOn w:val="Normal"/>
    <w:next w:val="Normal"/>
    <w:link w:val="Heading1Char"/>
    <w:uiPriority w:val="9"/>
    <w:qFormat/>
    <w:rsid w:val="009E735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40"/>
      <w:ind w:left="567" w:hanging="567"/>
      <w:outlineLvl w:val="0"/>
    </w:pPr>
    <w:rPr>
      <w:b/>
      <w:bCs/>
      <w:caps/>
      <w:color w:val="FFFFFF" w:themeColor="background1"/>
      <w:spacing w:val="15"/>
      <w:sz w:val="26"/>
      <w:szCs w:val="26"/>
    </w:rPr>
  </w:style>
  <w:style w:type="paragraph" w:styleId="Heading2">
    <w:name w:val="heading 2"/>
    <w:basedOn w:val="Normal"/>
    <w:next w:val="Normal"/>
    <w:link w:val="Heading2Char"/>
    <w:uiPriority w:val="9"/>
    <w:unhideWhenUsed/>
    <w:qFormat/>
    <w:rsid w:val="005A05B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5A05B3"/>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5A05B3"/>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5A05B3"/>
    <w:pPr>
      <w:pBdr>
        <w:bottom w:val="single" w:sz="6" w:space="1" w:color="4F81BD" w:themeColor="accent1"/>
      </w:pBdr>
      <w:spacing w:before="30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5A05B3"/>
    <w:pPr>
      <w:pBdr>
        <w:bottom w:val="dotted" w:sz="6" w:space="1" w:color="4F81BD" w:themeColor="accent1"/>
      </w:pBdr>
      <w:spacing w:before="30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A05B3"/>
    <w:pPr>
      <w:spacing w:before="30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5A05B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5A05B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Arial" w:hAnsi="Arial" w:cs="Arial"/>
      <w:b/>
      <w:bCs/>
      <w:sz w:val="22"/>
    </w:rPr>
  </w:style>
  <w:style w:type="paragraph" w:styleId="BodyText2">
    <w:name w:val="Body Text 2"/>
    <w:basedOn w:val="Normal"/>
    <w:pPr>
      <w:jc w:val="both"/>
    </w:pPr>
    <w:rPr>
      <w:rFonts w:ascii="Arial" w:hAnsi="Arial" w:cs="Arial"/>
      <w:sz w:val="22"/>
    </w:rPr>
  </w:style>
  <w:style w:type="table" w:styleId="TableGrid">
    <w:name w:val="Table Grid"/>
    <w:basedOn w:val="TableNormal"/>
    <w:rsid w:val="00083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64C23"/>
    <w:pPr>
      <w:tabs>
        <w:tab w:val="center" w:pos="4153"/>
        <w:tab w:val="right" w:pos="8306"/>
      </w:tabs>
    </w:pPr>
  </w:style>
  <w:style w:type="paragraph" w:styleId="BodyTextIndent">
    <w:name w:val="Body Text Indent"/>
    <w:basedOn w:val="Normal"/>
    <w:rsid w:val="00E02922"/>
    <w:pPr>
      <w:spacing w:after="120"/>
      <w:ind w:left="283"/>
    </w:pPr>
  </w:style>
  <w:style w:type="paragraph" w:styleId="BalloonText">
    <w:name w:val="Balloon Text"/>
    <w:basedOn w:val="Normal"/>
    <w:semiHidden/>
    <w:rsid w:val="00520EBC"/>
    <w:rPr>
      <w:rFonts w:ascii="Tahoma" w:hAnsi="Tahoma" w:cs="Tahoma"/>
      <w:sz w:val="16"/>
      <w:szCs w:val="16"/>
    </w:rPr>
  </w:style>
  <w:style w:type="paragraph" w:styleId="BodyText3">
    <w:name w:val="Body Text 3"/>
    <w:basedOn w:val="Normal"/>
    <w:link w:val="BodyText3Char"/>
    <w:rsid w:val="00BF55B7"/>
    <w:pPr>
      <w:spacing w:after="120"/>
    </w:pPr>
    <w:rPr>
      <w:sz w:val="16"/>
      <w:szCs w:val="16"/>
    </w:rPr>
  </w:style>
  <w:style w:type="character" w:customStyle="1" w:styleId="BodyText3Char">
    <w:name w:val="Body Text 3 Char"/>
    <w:link w:val="BodyText3"/>
    <w:rsid w:val="00BF55B7"/>
    <w:rPr>
      <w:sz w:val="16"/>
      <w:szCs w:val="16"/>
      <w:lang w:eastAsia="en-US"/>
    </w:rPr>
  </w:style>
  <w:style w:type="paragraph" w:styleId="ListParagraph">
    <w:name w:val="List Paragraph"/>
    <w:basedOn w:val="Normal"/>
    <w:uiPriority w:val="34"/>
    <w:qFormat/>
    <w:rsid w:val="005A05B3"/>
    <w:pPr>
      <w:ind w:left="720"/>
      <w:contextualSpacing/>
    </w:pPr>
  </w:style>
  <w:style w:type="character" w:customStyle="1" w:styleId="FooterChar">
    <w:name w:val="Footer Char"/>
    <w:link w:val="Footer"/>
    <w:uiPriority w:val="99"/>
    <w:rsid w:val="00607F80"/>
    <w:rPr>
      <w:sz w:val="24"/>
      <w:szCs w:val="24"/>
      <w:lang w:eastAsia="en-US"/>
    </w:rPr>
  </w:style>
  <w:style w:type="character" w:styleId="Hyperlink">
    <w:name w:val="Hyperlink"/>
    <w:basedOn w:val="DefaultParagraphFont"/>
    <w:uiPriority w:val="99"/>
    <w:rsid w:val="00607F80"/>
    <w:rPr>
      <w:color w:val="0000FF" w:themeColor="hyperlink"/>
      <w:u w:val="single"/>
    </w:rPr>
  </w:style>
  <w:style w:type="character" w:customStyle="1" w:styleId="Heading1Char">
    <w:name w:val="Heading 1 Char"/>
    <w:basedOn w:val="DefaultParagraphFont"/>
    <w:link w:val="Heading1"/>
    <w:uiPriority w:val="9"/>
    <w:rsid w:val="009E7356"/>
    <w:rPr>
      <w:b/>
      <w:bCs/>
      <w:caps/>
      <w:color w:val="FFFFFF" w:themeColor="background1"/>
      <w:spacing w:val="15"/>
      <w:sz w:val="26"/>
      <w:szCs w:val="26"/>
      <w:shd w:val="clear" w:color="auto" w:fill="4F81BD" w:themeFill="accent1"/>
    </w:rPr>
  </w:style>
  <w:style w:type="character" w:customStyle="1" w:styleId="Heading2Char">
    <w:name w:val="Heading 2 Char"/>
    <w:basedOn w:val="DefaultParagraphFont"/>
    <w:link w:val="Heading2"/>
    <w:uiPriority w:val="9"/>
    <w:rsid w:val="005A05B3"/>
    <w:rPr>
      <w:caps/>
      <w:spacing w:val="15"/>
      <w:shd w:val="clear" w:color="auto" w:fill="DBE5F1" w:themeFill="accent1" w:themeFillTint="33"/>
    </w:rPr>
  </w:style>
  <w:style w:type="character" w:customStyle="1" w:styleId="Heading3Char">
    <w:name w:val="Heading 3 Char"/>
    <w:basedOn w:val="DefaultParagraphFont"/>
    <w:link w:val="Heading3"/>
    <w:uiPriority w:val="9"/>
    <w:rsid w:val="005A05B3"/>
    <w:rPr>
      <w:caps/>
      <w:color w:val="243F60" w:themeColor="accent1" w:themeShade="7F"/>
      <w:spacing w:val="15"/>
    </w:rPr>
  </w:style>
  <w:style w:type="character" w:customStyle="1" w:styleId="Heading4Char">
    <w:name w:val="Heading 4 Char"/>
    <w:basedOn w:val="DefaultParagraphFont"/>
    <w:link w:val="Heading4"/>
    <w:uiPriority w:val="9"/>
    <w:rsid w:val="005A05B3"/>
    <w:rPr>
      <w:caps/>
      <w:color w:val="365F91" w:themeColor="accent1" w:themeShade="BF"/>
      <w:spacing w:val="10"/>
    </w:rPr>
  </w:style>
  <w:style w:type="character" w:customStyle="1" w:styleId="Heading5Char">
    <w:name w:val="Heading 5 Char"/>
    <w:basedOn w:val="DefaultParagraphFont"/>
    <w:link w:val="Heading5"/>
    <w:uiPriority w:val="9"/>
    <w:rsid w:val="005A05B3"/>
    <w:rPr>
      <w:caps/>
      <w:color w:val="365F91" w:themeColor="accent1" w:themeShade="BF"/>
      <w:spacing w:val="10"/>
    </w:rPr>
  </w:style>
  <w:style w:type="character" w:customStyle="1" w:styleId="Heading6Char">
    <w:name w:val="Heading 6 Char"/>
    <w:basedOn w:val="DefaultParagraphFont"/>
    <w:link w:val="Heading6"/>
    <w:uiPriority w:val="9"/>
    <w:rsid w:val="005A05B3"/>
    <w:rPr>
      <w:caps/>
      <w:color w:val="365F91" w:themeColor="accent1" w:themeShade="BF"/>
      <w:spacing w:val="10"/>
    </w:rPr>
  </w:style>
  <w:style w:type="character" w:customStyle="1" w:styleId="Heading7Char">
    <w:name w:val="Heading 7 Char"/>
    <w:basedOn w:val="DefaultParagraphFont"/>
    <w:link w:val="Heading7"/>
    <w:uiPriority w:val="9"/>
    <w:semiHidden/>
    <w:rsid w:val="005A05B3"/>
    <w:rPr>
      <w:caps/>
      <w:color w:val="365F91" w:themeColor="accent1" w:themeShade="BF"/>
      <w:spacing w:val="10"/>
    </w:rPr>
  </w:style>
  <w:style w:type="character" w:customStyle="1" w:styleId="Heading8Char">
    <w:name w:val="Heading 8 Char"/>
    <w:basedOn w:val="DefaultParagraphFont"/>
    <w:link w:val="Heading8"/>
    <w:uiPriority w:val="9"/>
    <w:rsid w:val="005A05B3"/>
    <w:rPr>
      <w:caps/>
      <w:spacing w:val="10"/>
      <w:sz w:val="18"/>
      <w:szCs w:val="18"/>
    </w:rPr>
  </w:style>
  <w:style w:type="character" w:customStyle="1" w:styleId="Heading9Char">
    <w:name w:val="Heading 9 Char"/>
    <w:basedOn w:val="DefaultParagraphFont"/>
    <w:link w:val="Heading9"/>
    <w:uiPriority w:val="9"/>
    <w:rsid w:val="005A05B3"/>
    <w:rPr>
      <w:i/>
      <w:caps/>
      <w:spacing w:val="10"/>
      <w:sz w:val="18"/>
      <w:szCs w:val="18"/>
    </w:rPr>
  </w:style>
  <w:style w:type="paragraph" w:styleId="Title">
    <w:name w:val="Title"/>
    <w:basedOn w:val="Normal"/>
    <w:next w:val="Normal"/>
    <w:link w:val="TitleChar"/>
    <w:uiPriority w:val="10"/>
    <w:qFormat/>
    <w:rsid w:val="005A05B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A05B3"/>
    <w:rPr>
      <w:caps/>
      <w:color w:val="4F81BD" w:themeColor="accent1"/>
      <w:spacing w:val="10"/>
      <w:kern w:val="28"/>
      <w:sz w:val="52"/>
      <w:szCs w:val="52"/>
    </w:rPr>
  </w:style>
  <w:style w:type="paragraph" w:styleId="Subtitle">
    <w:name w:val="Subtitle"/>
    <w:basedOn w:val="Normal"/>
    <w:next w:val="Normal"/>
    <w:link w:val="SubtitleChar"/>
    <w:uiPriority w:val="11"/>
    <w:qFormat/>
    <w:rsid w:val="005A05B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A05B3"/>
    <w:rPr>
      <w:caps/>
      <w:color w:val="595959" w:themeColor="text1" w:themeTint="A6"/>
      <w:spacing w:val="10"/>
      <w:sz w:val="24"/>
      <w:szCs w:val="24"/>
    </w:rPr>
  </w:style>
  <w:style w:type="character" w:styleId="Strong">
    <w:name w:val="Strong"/>
    <w:uiPriority w:val="22"/>
    <w:qFormat/>
    <w:rsid w:val="005A05B3"/>
    <w:rPr>
      <w:b/>
      <w:bCs/>
    </w:rPr>
  </w:style>
  <w:style w:type="character" w:styleId="Emphasis">
    <w:name w:val="Emphasis"/>
    <w:uiPriority w:val="20"/>
    <w:qFormat/>
    <w:rsid w:val="005A05B3"/>
    <w:rPr>
      <w:caps/>
      <w:color w:val="243F60" w:themeColor="accent1" w:themeShade="7F"/>
      <w:spacing w:val="5"/>
    </w:rPr>
  </w:style>
  <w:style w:type="paragraph" w:styleId="NoSpacing">
    <w:name w:val="No Spacing"/>
    <w:basedOn w:val="Normal"/>
    <w:link w:val="NoSpacingChar"/>
    <w:uiPriority w:val="1"/>
    <w:qFormat/>
    <w:rsid w:val="005A05B3"/>
  </w:style>
  <w:style w:type="paragraph" w:styleId="Quote">
    <w:name w:val="Quote"/>
    <w:basedOn w:val="Normal"/>
    <w:next w:val="Normal"/>
    <w:link w:val="QuoteChar"/>
    <w:uiPriority w:val="29"/>
    <w:qFormat/>
    <w:rsid w:val="005A05B3"/>
    <w:rPr>
      <w:i/>
      <w:iCs/>
    </w:rPr>
  </w:style>
  <w:style w:type="character" w:customStyle="1" w:styleId="QuoteChar">
    <w:name w:val="Quote Char"/>
    <w:basedOn w:val="DefaultParagraphFont"/>
    <w:link w:val="Quote"/>
    <w:uiPriority w:val="29"/>
    <w:rsid w:val="005A05B3"/>
    <w:rPr>
      <w:i/>
      <w:iCs/>
      <w:sz w:val="20"/>
      <w:szCs w:val="20"/>
    </w:rPr>
  </w:style>
  <w:style w:type="paragraph" w:styleId="IntenseQuote">
    <w:name w:val="Intense Quote"/>
    <w:basedOn w:val="Normal"/>
    <w:next w:val="Normal"/>
    <w:link w:val="IntenseQuoteChar"/>
    <w:uiPriority w:val="30"/>
    <w:qFormat/>
    <w:rsid w:val="005A05B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A05B3"/>
    <w:rPr>
      <w:i/>
      <w:iCs/>
      <w:color w:val="4F81BD" w:themeColor="accent1"/>
      <w:sz w:val="20"/>
      <w:szCs w:val="20"/>
    </w:rPr>
  </w:style>
  <w:style w:type="character" w:styleId="SubtleEmphasis">
    <w:name w:val="Subtle Emphasis"/>
    <w:uiPriority w:val="19"/>
    <w:qFormat/>
    <w:rsid w:val="005A05B3"/>
    <w:rPr>
      <w:i/>
      <w:iCs/>
      <w:color w:val="243F60" w:themeColor="accent1" w:themeShade="7F"/>
    </w:rPr>
  </w:style>
  <w:style w:type="character" w:styleId="IntenseEmphasis">
    <w:name w:val="Intense Emphasis"/>
    <w:uiPriority w:val="21"/>
    <w:qFormat/>
    <w:rsid w:val="005A05B3"/>
    <w:rPr>
      <w:b/>
      <w:bCs/>
      <w:caps/>
      <w:color w:val="243F60" w:themeColor="accent1" w:themeShade="7F"/>
      <w:spacing w:val="10"/>
    </w:rPr>
  </w:style>
  <w:style w:type="character" w:styleId="SubtleReference">
    <w:name w:val="Subtle Reference"/>
    <w:uiPriority w:val="31"/>
    <w:qFormat/>
    <w:rsid w:val="005A05B3"/>
    <w:rPr>
      <w:b/>
      <w:bCs/>
      <w:color w:val="4F81BD" w:themeColor="accent1"/>
    </w:rPr>
  </w:style>
  <w:style w:type="character" w:styleId="IntenseReference">
    <w:name w:val="Intense Reference"/>
    <w:uiPriority w:val="32"/>
    <w:qFormat/>
    <w:rsid w:val="005A05B3"/>
    <w:rPr>
      <w:b/>
      <w:bCs/>
      <w:i/>
      <w:iCs/>
      <w:caps/>
      <w:color w:val="4F81BD" w:themeColor="accent1"/>
    </w:rPr>
  </w:style>
  <w:style w:type="character" w:styleId="BookTitle">
    <w:name w:val="Book Title"/>
    <w:uiPriority w:val="33"/>
    <w:qFormat/>
    <w:rsid w:val="005A05B3"/>
    <w:rPr>
      <w:b/>
      <w:bCs/>
      <w:i/>
      <w:iCs/>
      <w:spacing w:val="9"/>
    </w:rPr>
  </w:style>
  <w:style w:type="paragraph" w:styleId="TOCHeading">
    <w:name w:val="TOC Heading"/>
    <w:basedOn w:val="Heading1"/>
    <w:next w:val="Normal"/>
    <w:uiPriority w:val="39"/>
    <w:unhideWhenUsed/>
    <w:qFormat/>
    <w:rsid w:val="005A05B3"/>
    <w:pPr>
      <w:outlineLvl w:val="9"/>
    </w:pPr>
    <w:rPr>
      <w:lang w:bidi="en-US"/>
    </w:rPr>
  </w:style>
  <w:style w:type="paragraph" w:styleId="Caption">
    <w:name w:val="caption"/>
    <w:basedOn w:val="Normal"/>
    <w:next w:val="Normal"/>
    <w:uiPriority w:val="35"/>
    <w:semiHidden/>
    <w:unhideWhenUsed/>
    <w:qFormat/>
    <w:rsid w:val="005A05B3"/>
    <w:rPr>
      <w:b/>
      <w:bCs/>
      <w:color w:val="365F91" w:themeColor="accent1" w:themeShade="BF"/>
      <w:sz w:val="16"/>
      <w:szCs w:val="16"/>
    </w:rPr>
  </w:style>
  <w:style w:type="character" w:customStyle="1" w:styleId="NoSpacingChar">
    <w:name w:val="No Spacing Char"/>
    <w:basedOn w:val="DefaultParagraphFont"/>
    <w:link w:val="NoSpacing"/>
    <w:uiPriority w:val="1"/>
    <w:rsid w:val="005A05B3"/>
    <w:rPr>
      <w:sz w:val="20"/>
      <w:szCs w:val="20"/>
    </w:rPr>
  </w:style>
  <w:style w:type="paragraph" w:customStyle="1" w:styleId="TableText">
    <w:name w:val="Table Text"/>
    <w:basedOn w:val="Normal"/>
    <w:rsid w:val="005A05B3"/>
    <w:pPr>
      <w:spacing w:before="80" w:after="80" w:line="276" w:lineRule="auto"/>
    </w:pPr>
  </w:style>
  <w:style w:type="paragraph" w:customStyle="1" w:styleId="TableHeading">
    <w:name w:val="Table Heading"/>
    <w:basedOn w:val="TableText"/>
    <w:rsid w:val="005A05B3"/>
    <w:pPr>
      <w:keepNext/>
    </w:pPr>
    <w:rPr>
      <w:b/>
    </w:rPr>
  </w:style>
  <w:style w:type="paragraph" w:styleId="ListBullet">
    <w:name w:val="List Bullet"/>
    <w:basedOn w:val="Normal"/>
    <w:rsid w:val="005A05B3"/>
    <w:pPr>
      <w:numPr>
        <w:numId w:val="8"/>
      </w:numPr>
      <w:spacing w:before="200" w:after="200" w:line="276" w:lineRule="auto"/>
    </w:pPr>
  </w:style>
  <w:style w:type="table" w:styleId="TableClassic4">
    <w:name w:val="Table Classic 4"/>
    <w:basedOn w:val="TableNormal"/>
    <w:rsid w:val="005A05B3"/>
    <w:pPr>
      <w:spacing w:before="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OC2">
    <w:name w:val="toc 2"/>
    <w:basedOn w:val="Normal"/>
    <w:next w:val="Normal"/>
    <w:autoRedefine/>
    <w:uiPriority w:val="39"/>
    <w:rsid w:val="00A90F0F"/>
    <w:pPr>
      <w:tabs>
        <w:tab w:val="left" w:pos="880"/>
        <w:tab w:val="right" w:leader="dot" w:pos="9736"/>
      </w:tabs>
      <w:ind w:left="198"/>
    </w:pPr>
  </w:style>
  <w:style w:type="paragraph" w:styleId="TOC1">
    <w:name w:val="toc 1"/>
    <w:basedOn w:val="Normal"/>
    <w:next w:val="Normal"/>
    <w:autoRedefine/>
    <w:uiPriority w:val="39"/>
    <w:rsid w:val="00A90F0F"/>
    <w:pPr>
      <w:tabs>
        <w:tab w:val="left" w:pos="440"/>
        <w:tab w:val="right" w:leader="dot" w:pos="9736"/>
      </w:tabs>
    </w:pPr>
  </w:style>
  <w:style w:type="character" w:styleId="CommentReference">
    <w:name w:val="annotation reference"/>
    <w:basedOn w:val="DefaultParagraphFont"/>
    <w:rsid w:val="00A03A22"/>
    <w:rPr>
      <w:sz w:val="16"/>
      <w:szCs w:val="16"/>
    </w:rPr>
  </w:style>
  <w:style w:type="paragraph" w:styleId="CommentText">
    <w:name w:val="annotation text"/>
    <w:basedOn w:val="Normal"/>
    <w:link w:val="CommentTextChar"/>
    <w:rsid w:val="00A03A22"/>
  </w:style>
  <w:style w:type="character" w:customStyle="1" w:styleId="CommentTextChar">
    <w:name w:val="Comment Text Char"/>
    <w:basedOn w:val="DefaultParagraphFont"/>
    <w:link w:val="CommentText"/>
    <w:rsid w:val="00A03A22"/>
    <w:rPr>
      <w:sz w:val="20"/>
      <w:szCs w:val="20"/>
    </w:rPr>
  </w:style>
  <w:style w:type="paragraph" w:styleId="CommentSubject">
    <w:name w:val="annotation subject"/>
    <w:basedOn w:val="CommentText"/>
    <w:next w:val="CommentText"/>
    <w:link w:val="CommentSubjectChar"/>
    <w:rsid w:val="00A03A22"/>
    <w:rPr>
      <w:b/>
      <w:bCs/>
    </w:rPr>
  </w:style>
  <w:style w:type="character" w:customStyle="1" w:styleId="CommentSubjectChar">
    <w:name w:val="Comment Subject Char"/>
    <w:basedOn w:val="CommentTextChar"/>
    <w:link w:val="CommentSubject"/>
    <w:rsid w:val="00A03A2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toc 1" w:uiPriority="39"/>
    <w:lsdException w:name="toc 2"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05B3"/>
    <w:rPr>
      <w:sz w:val="20"/>
      <w:szCs w:val="20"/>
    </w:rPr>
  </w:style>
  <w:style w:type="paragraph" w:styleId="Heading1">
    <w:name w:val="heading 1"/>
    <w:basedOn w:val="Normal"/>
    <w:next w:val="Normal"/>
    <w:link w:val="Heading1Char"/>
    <w:uiPriority w:val="9"/>
    <w:qFormat/>
    <w:rsid w:val="009E735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40"/>
      <w:ind w:left="567" w:hanging="567"/>
      <w:outlineLvl w:val="0"/>
    </w:pPr>
    <w:rPr>
      <w:b/>
      <w:bCs/>
      <w:caps/>
      <w:color w:val="FFFFFF" w:themeColor="background1"/>
      <w:spacing w:val="15"/>
      <w:sz w:val="26"/>
      <w:szCs w:val="26"/>
    </w:rPr>
  </w:style>
  <w:style w:type="paragraph" w:styleId="Heading2">
    <w:name w:val="heading 2"/>
    <w:basedOn w:val="Normal"/>
    <w:next w:val="Normal"/>
    <w:link w:val="Heading2Char"/>
    <w:uiPriority w:val="9"/>
    <w:unhideWhenUsed/>
    <w:qFormat/>
    <w:rsid w:val="005A05B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5A05B3"/>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5A05B3"/>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5A05B3"/>
    <w:pPr>
      <w:pBdr>
        <w:bottom w:val="single" w:sz="6" w:space="1" w:color="4F81BD" w:themeColor="accent1"/>
      </w:pBdr>
      <w:spacing w:before="30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5A05B3"/>
    <w:pPr>
      <w:pBdr>
        <w:bottom w:val="dotted" w:sz="6" w:space="1" w:color="4F81BD" w:themeColor="accent1"/>
      </w:pBdr>
      <w:spacing w:before="30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A05B3"/>
    <w:pPr>
      <w:spacing w:before="30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5A05B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5A05B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Arial" w:hAnsi="Arial" w:cs="Arial"/>
      <w:b/>
      <w:bCs/>
      <w:sz w:val="22"/>
    </w:rPr>
  </w:style>
  <w:style w:type="paragraph" w:styleId="BodyText2">
    <w:name w:val="Body Text 2"/>
    <w:basedOn w:val="Normal"/>
    <w:pPr>
      <w:jc w:val="both"/>
    </w:pPr>
    <w:rPr>
      <w:rFonts w:ascii="Arial" w:hAnsi="Arial" w:cs="Arial"/>
      <w:sz w:val="22"/>
    </w:rPr>
  </w:style>
  <w:style w:type="table" w:styleId="TableGrid">
    <w:name w:val="Table Grid"/>
    <w:basedOn w:val="TableNormal"/>
    <w:rsid w:val="00083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64C23"/>
    <w:pPr>
      <w:tabs>
        <w:tab w:val="center" w:pos="4153"/>
        <w:tab w:val="right" w:pos="8306"/>
      </w:tabs>
    </w:pPr>
  </w:style>
  <w:style w:type="paragraph" w:styleId="BodyTextIndent">
    <w:name w:val="Body Text Indent"/>
    <w:basedOn w:val="Normal"/>
    <w:rsid w:val="00E02922"/>
    <w:pPr>
      <w:spacing w:after="120"/>
      <w:ind w:left="283"/>
    </w:pPr>
  </w:style>
  <w:style w:type="paragraph" w:styleId="BalloonText">
    <w:name w:val="Balloon Text"/>
    <w:basedOn w:val="Normal"/>
    <w:semiHidden/>
    <w:rsid w:val="00520EBC"/>
    <w:rPr>
      <w:rFonts w:ascii="Tahoma" w:hAnsi="Tahoma" w:cs="Tahoma"/>
      <w:sz w:val="16"/>
      <w:szCs w:val="16"/>
    </w:rPr>
  </w:style>
  <w:style w:type="paragraph" w:styleId="BodyText3">
    <w:name w:val="Body Text 3"/>
    <w:basedOn w:val="Normal"/>
    <w:link w:val="BodyText3Char"/>
    <w:rsid w:val="00BF55B7"/>
    <w:pPr>
      <w:spacing w:after="120"/>
    </w:pPr>
    <w:rPr>
      <w:sz w:val="16"/>
      <w:szCs w:val="16"/>
    </w:rPr>
  </w:style>
  <w:style w:type="character" w:customStyle="1" w:styleId="BodyText3Char">
    <w:name w:val="Body Text 3 Char"/>
    <w:link w:val="BodyText3"/>
    <w:rsid w:val="00BF55B7"/>
    <w:rPr>
      <w:sz w:val="16"/>
      <w:szCs w:val="16"/>
      <w:lang w:eastAsia="en-US"/>
    </w:rPr>
  </w:style>
  <w:style w:type="paragraph" w:styleId="ListParagraph">
    <w:name w:val="List Paragraph"/>
    <w:basedOn w:val="Normal"/>
    <w:uiPriority w:val="34"/>
    <w:qFormat/>
    <w:rsid w:val="005A05B3"/>
    <w:pPr>
      <w:ind w:left="720"/>
      <w:contextualSpacing/>
    </w:pPr>
  </w:style>
  <w:style w:type="character" w:customStyle="1" w:styleId="FooterChar">
    <w:name w:val="Footer Char"/>
    <w:link w:val="Footer"/>
    <w:uiPriority w:val="99"/>
    <w:rsid w:val="00607F80"/>
    <w:rPr>
      <w:sz w:val="24"/>
      <w:szCs w:val="24"/>
      <w:lang w:eastAsia="en-US"/>
    </w:rPr>
  </w:style>
  <w:style w:type="character" w:styleId="Hyperlink">
    <w:name w:val="Hyperlink"/>
    <w:basedOn w:val="DefaultParagraphFont"/>
    <w:uiPriority w:val="99"/>
    <w:rsid w:val="00607F80"/>
    <w:rPr>
      <w:color w:val="0000FF" w:themeColor="hyperlink"/>
      <w:u w:val="single"/>
    </w:rPr>
  </w:style>
  <w:style w:type="character" w:customStyle="1" w:styleId="Heading1Char">
    <w:name w:val="Heading 1 Char"/>
    <w:basedOn w:val="DefaultParagraphFont"/>
    <w:link w:val="Heading1"/>
    <w:uiPriority w:val="9"/>
    <w:rsid w:val="009E7356"/>
    <w:rPr>
      <w:b/>
      <w:bCs/>
      <w:caps/>
      <w:color w:val="FFFFFF" w:themeColor="background1"/>
      <w:spacing w:val="15"/>
      <w:sz w:val="26"/>
      <w:szCs w:val="26"/>
      <w:shd w:val="clear" w:color="auto" w:fill="4F81BD" w:themeFill="accent1"/>
    </w:rPr>
  </w:style>
  <w:style w:type="character" w:customStyle="1" w:styleId="Heading2Char">
    <w:name w:val="Heading 2 Char"/>
    <w:basedOn w:val="DefaultParagraphFont"/>
    <w:link w:val="Heading2"/>
    <w:uiPriority w:val="9"/>
    <w:rsid w:val="005A05B3"/>
    <w:rPr>
      <w:caps/>
      <w:spacing w:val="15"/>
      <w:shd w:val="clear" w:color="auto" w:fill="DBE5F1" w:themeFill="accent1" w:themeFillTint="33"/>
    </w:rPr>
  </w:style>
  <w:style w:type="character" w:customStyle="1" w:styleId="Heading3Char">
    <w:name w:val="Heading 3 Char"/>
    <w:basedOn w:val="DefaultParagraphFont"/>
    <w:link w:val="Heading3"/>
    <w:uiPriority w:val="9"/>
    <w:rsid w:val="005A05B3"/>
    <w:rPr>
      <w:caps/>
      <w:color w:val="243F60" w:themeColor="accent1" w:themeShade="7F"/>
      <w:spacing w:val="15"/>
    </w:rPr>
  </w:style>
  <w:style w:type="character" w:customStyle="1" w:styleId="Heading4Char">
    <w:name w:val="Heading 4 Char"/>
    <w:basedOn w:val="DefaultParagraphFont"/>
    <w:link w:val="Heading4"/>
    <w:uiPriority w:val="9"/>
    <w:rsid w:val="005A05B3"/>
    <w:rPr>
      <w:caps/>
      <w:color w:val="365F91" w:themeColor="accent1" w:themeShade="BF"/>
      <w:spacing w:val="10"/>
    </w:rPr>
  </w:style>
  <w:style w:type="character" w:customStyle="1" w:styleId="Heading5Char">
    <w:name w:val="Heading 5 Char"/>
    <w:basedOn w:val="DefaultParagraphFont"/>
    <w:link w:val="Heading5"/>
    <w:uiPriority w:val="9"/>
    <w:rsid w:val="005A05B3"/>
    <w:rPr>
      <w:caps/>
      <w:color w:val="365F91" w:themeColor="accent1" w:themeShade="BF"/>
      <w:spacing w:val="10"/>
    </w:rPr>
  </w:style>
  <w:style w:type="character" w:customStyle="1" w:styleId="Heading6Char">
    <w:name w:val="Heading 6 Char"/>
    <w:basedOn w:val="DefaultParagraphFont"/>
    <w:link w:val="Heading6"/>
    <w:uiPriority w:val="9"/>
    <w:rsid w:val="005A05B3"/>
    <w:rPr>
      <w:caps/>
      <w:color w:val="365F91" w:themeColor="accent1" w:themeShade="BF"/>
      <w:spacing w:val="10"/>
    </w:rPr>
  </w:style>
  <w:style w:type="character" w:customStyle="1" w:styleId="Heading7Char">
    <w:name w:val="Heading 7 Char"/>
    <w:basedOn w:val="DefaultParagraphFont"/>
    <w:link w:val="Heading7"/>
    <w:uiPriority w:val="9"/>
    <w:semiHidden/>
    <w:rsid w:val="005A05B3"/>
    <w:rPr>
      <w:caps/>
      <w:color w:val="365F91" w:themeColor="accent1" w:themeShade="BF"/>
      <w:spacing w:val="10"/>
    </w:rPr>
  </w:style>
  <w:style w:type="character" w:customStyle="1" w:styleId="Heading8Char">
    <w:name w:val="Heading 8 Char"/>
    <w:basedOn w:val="DefaultParagraphFont"/>
    <w:link w:val="Heading8"/>
    <w:uiPriority w:val="9"/>
    <w:rsid w:val="005A05B3"/>
    <w:rPr>
      <w:caps/>
      <w:spacing w:val="10"/>
      <w:sz w:val="18"/>
      <w:szCs w:val="18"/>
    </w:rPr>
  </w:style>
  <w:style w:type="character" w:customStyle="1" w:styleId="Heading9Char">
    <w:name w:val="Heading 9 Char"/>
    <w:basedOn w:val="DefaultParagraphFont"/>
    <w:link w:val="Heading9"/>
    <w:uiPriority w:val="9"/>
    <w:rsid w:val="005A05B3"/>
    <w:rPr>
      <w:i/>
      <w:caps/>
      <w:spacing w:val="10"/>
      <w:sz w:val="18"/>
      <w:szCs w:val="18"/>
    </w:rPr>
  </w:style>
  <w:style w:type="paragraph" w:styleId="Title">
    <w:name w:val="Title"/>
    <w:basedOn w:val="Normal"/>
    <w:next w:val="Normal"/>
    <w:link w:val="TitleChar"/>
    <w:uiPriority w:val="10"/>
    <w:qFormat/>
    <w:rsid w:val="005A05B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A05B3"/>
    <w:rPr>
      <w:caps/>
      <w:color w:val="4F81BD" w:themeColor="accent1"/>
      <w:spacing w:val="10"/>
      <w:kern w:val="28"/>
      <w:sz w:val="52"/>
      <w:szCs w:val="52"/>
    </w:rPr>
  </w:style>
  <w:style w:type="paragraph" w:styleId="Subtitle">
    <w:name w:val="Subtitle"/>
    <w:basedOn w:val="Normal"/>
    <w:next w:val="Normal"/>
    <w:link w:val="SubtitleChar"/>
    <w:uiPriority w:val="11"/>
    <w:qFormat/>
    <w:rsid w:val="005A05B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A05B3"/>
    <w:rPr>
      <w:caps/>
      <w:color w:val="595959" w:themeColor="text1" w:themeTint="A6"/>
      <w:spacing w:val="10"/>
      <w:sz w:val="24"/>
      <w:szCs w:val="24"/>
    </w:rPr>
  </w:style>
  <w:style w:type="character" w:styleId="Strong">
    <w:name w:val="Strong"/>
    <w:uiPriority w:val="22"/>
    <w:qFormat/>
    <w:rsid w:val="005A05B3"/>
    <w:rPr>
      <w:b/>
      <w:bCs/>
    </w:rPr>
  </w:style>
  <w:style w:type="character" w:styleId="Emphasis">
    <w:name w:val="Emphasis"/>
    <w:uiPriority w:val="20"/>
    <w:qFormat/>
    <w:rsid w:val="005A05B3"/>
    <w:rPr>
      <w:caps/>
      <w:color w:val="243F60" w:themeColor="accent1" w:themeShade="7F"/>
      <w:spacing w:val="5"/>
    </w:rPr>
  </w:style>
  <w:style w:type="paragraph" w:styleId="NoSpacing">
    <w:name w:val="No Spacing"/>
    <w:basedOn w:val="Normal"/>
    <w:link w:val="NoSpacingChar"/>
    <w:uiPriority w:val="1"/>
    <w:qFormat/>
    <w:rsid w:val="005A05B3"/>
  </w:style>
  <w:style w:type="paragraph" w:styleId="Quote">
    <w:name w:val="Quote"/>
    <w:basedOn w:val="Normal"/>
    <w:next w:val="Normal"/>
    <w:link w:val="QuoteChar"/>
    <w:uiPriority w:val="29"/>
    <w:qFormat/>
    <w:rsid w:val="005A05B3"/>
    <w:rPr>
      <w:i/>
      <w:iCs/>
    </w:rPr>
  </w:style>
  <w:style w:type="character" w:customStyle="1" w:styleId="QuoteChar">
    <w:name w:val="Quote Char"/>
    <w:basedOn w:val="DefaultParagraphFont"/>
    <w:link w:val="Quote"/>
    <w:uiPriority w:val="29"/>
    <w:rsid w:val="005A05B3"/>
    <w:rPr>
      <w:i/>
      <w:iCs/>
      <w:sz w:val="20"/>
      <w:szCs w:val="20"/>
    </w:rPr>
  </w:style>
  <w:style w:type="paragraph" w:styleId="IntenseQuote">
    <w:name w:val="Intense Quote"/>
    <w:basedOn w:val="Normal"/>
    <w:next w:val="Normal"/>
    <w:link w:val="IntenseQuoteChar"/>
    <w:uiPriority w:val="30"/>
    <w:qFormat/>
    <w:rsid w:val="005A05B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A05B3"/>
    <w:rPr>
      <w:i/>
      <w:iCs/>
      <w:color w:val="4F81BD" w:themeColor="accent1"/>
      <w:sz w:val="20"/>
      <w:szCs w:val="20"/>
    </w:rPr>
  </w:style>
  <w:style w:type="character" w:styleId="SubtleEmphasis">
    <w:name w:val="Subtle Emphasis"/>
    <w:uiPriority w:val="19"/>
    <w:qFormat/>
    <w:rsid w:val="005A05B3"/>
    <w:rPr>
      <w:i/>
      <w:iCs/>
      <w:color w:val="243F60" w:themeColor="accent1" w:themeShade="7F"/>
    </w:rPr>
  </w:style>
  <w:style w:type="character" w:styleId="IntenseEmphasis">
    <w:name w:val="Intense Emphasis"/>
    <w:uiPriority w:val="21"/>
    <w:qFormat/>
    <w:rsid w:val="005A05B3"/>
    <w:rPr>
      <w:b/>
      <w:bCs/>
      <w:caps/>
      <w:color w:val="243F60" w:themeColor="accent1" w:themeShade="7F"/>
      <w:spacing w:val="10"/>
    </w:rPr>
  </w:style>
  <w:style w:type="character" w:styleId="SubtleReference">
    <w:name w:val="Subtle Reference"/>
    <w:uiPriority w:val="31"/>
    <w:qFormat/>
    <w:rsid w:val="005A05B3"/>
    <w:rPr>
      <w:b/>
      <w:bCs/>
      <w:color w:val="4F81BD" w:themeColor="accent1"/>
    </w:rPr>
  </w:style>
  <w:style w:type="character" w:styleId="IntenseReference">
    <w:name w:val="Intense Reference"/>
    <w:uiPriority w:val="32"/>
    <w:qFormat/>
    <w:rsid w:val="005A05B3"/>
    <w:rPr>
      <w:b/>
      <w:bCs/>
      <w:i/>
      <w:iCs/>
      <w:caps/>
      <w:color w:val="4F81BD" w:themeColor="accent1"/>
    </w:rPr>
  </w:style>
  <w:style w:type="character" w:styleId="BookTitle">
    <w:name w:val="Book Title"/>
    <w:uiPriority w:val="33"/>
    <w:qFormat/>
    <w:rsid w:val="005A05B3"/>
    <w:rPr>
      <w:b/>
      <w:bCs/>
      <w:i/>
      <w:iCs/>
      <w:spacing w:val="9"/>
    </w:rPr>
  </w:style>
  <w:style w:type="paragraph" w:styleId="TOCHeading">
    <w:name w:val="TOC Heading"/>
    <w:basedOn w:val="Heading1"/>
    <w:next w:val="Normal"/>
    <w:uiPriority w:val="39"/>
    <w:unhideWhenUsed/>
    <w:qFormat/>
    <w:rsid w:val="005A05B3"/>
    <w:pPr>
      <w:outlineLvl w:val="9"/>
    </w:pPr>
    <w:rPr>
      <w:lang w:bidi="en-US"/>
    </w:rPr>
  </w:style>
  <w:style w:type="paragraph" w:styleId="Caption">
    <w:name w:val="caption"/>
    <w:basedOn w:val="Normal"/>
    <w:next w:val="Normal"/>
    <w:uiPriority w:val="35"/>
    <w:semiHidden/>
    <w:unhideWhenUsed/>
    <w:qFormat/>
    <w:rsid w:val="005A05B3"/>
    <w:rPr>
      <w:b/>
      <w:bCs/>
      <w:color w:val="365F91" w:themeColor="accent1" w:themeShade="BF"/>
      <w:sz w:val="16"/>
      <w:szCs w:val="16"/>
    </w:rPr>
  </w:style>
  <w:style w:type="character" w:customStyle="1" w:styleId="NoSpacingChar">
    <w:name w:val="No Spacing Char"/>
    <w:basedOn w:val="DefaultParagraphFont"/>
    <w:link w:val="NoSpacing"/>
    <w:uiPriority w:val="1"/>
    <w:rsid w:val="005A05B3"/>
    <w:rPr>
      <w:sz w:val="20"/>
      <w:szCs w:val="20"/>
    </w:rPr>
  </w:style>
  <w:style w:type="paragraph" w:customStyle="1" w:styleId="TableText">
    <w:name w:val="Table Text"/>
    <w:basedOn w:val="Normal"/>
    <w:rsid w:val="005A05B3"/>
    <w:pPr>
      <w:spacing w:before="80" w:after="80" w:line="276" w:lineRule="auto"/>
    </w:pPr>
  </w:style>
  <w:style w:type="paragraph" w:customStyle="1" w:styleId="TableHeading">
    <w:name w:val="Table Heading"/>
    <w:basedOn w:val="TableText"/>
    <w:rsid w:val="005A05B3"/>
    <w:pPr>
      <w:keepNext/>
    </w:pPr>
    <w:rPr>
      <w:b/>
    </w:rPr>
  </w:style>
  <w:style w:type="paragraph" w:styleId="ListBullet">
    <w:name w:val="List Bullet"/>
    <w:basedOn w:val="Normal"/>
    <w:rsid w:val="005A05B3"/>
    <w:pPr>
      <w:numPr>
        <w:numId w:val="8"/>
      </w:numPr>
      <w:spacing w:before="200" w:after="200" w:line="276" w:lineRule="auto"/>
    </w:pPr>
  </w:style>
  <w:style w:type="table" w:styleId="TableClassic4">
    <w:name w:val="Table Classic 4"/>
    <w:basedOn w:val="TableNormal"/>
    <w:rsid w:val="005A05B3"/>
    <w:pPr>
      <w:spacing w:before="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OC2">
    <w:name w:val="toc 2"/>
    <w:basedOn w:val="Normal"/>
    <w:next w:val="Normal"/>
    <w:autoRedefine/>
    <w:uiPriority w:val="39"/>
    <w:rsid w:val="00A90F0F"/>
    <w:pPr>
      <w:tabs>
        <w:tab w:val="left" w:pos="880"/>
        <w:tab w:val="right" w:leader="dot" w:pos="9736"/>
      </w:tabs>
      <w:ind w:left="198"/>
    </w:pPr>
  </w:style>
  <w:style w:type="paragraph" w:styleId="TOC1">
    <w:name w:val="toc 1"/>
    <w:basedOn w:val="Normal"/>
    <w:next w:val="Normal"/>
    <w:autoRedefine/>
    <w:uiPriority w:val="39"/>
    <w:rsid w:val="00A90F0F"/>
    <w:pPr>
      <w:tabs>
        <w:tab w:val="left" w:pos="440"/>
        <w:tab w:val="right" w:leader="dot" w:pos="9736"/>
      </w:tabs>
    </w:pPr>
  </w:style>
  <w:style w:type="character" w:styleId="CommentReference">
    <w:name w:val="annotation reference"/>
    <w:basedOn w:val="DefaultParagraphFont"/>
    <w:rsid w:val="00A03A22"/>
    <w:rPr>
      <w:sz w:val="16"/>
      <w:szCs w:val="16"/>
    </w:rPr>
  </w:style>
  <w:style w:type="paragraph" w:styleId="CommentText">
    <w:name w:val="annotation text"/>
    <w:basedOn w:val="Normal"/>
    <w:link w:val="CommentTextChar"/>
    <w:rsid w:val="00A03A22"/>
  </w:style>
  <w:style w:type="character" w:customStyle="1" w:styleId="CommentTextChar">
    <w:name w:val="Comment Text Char"/>
    <w:basedOn w:val="DefaultParagraphFont"/>
    <w:link w:val="CommentText"/>
    <w:rsid w:val="00A03A22"/>
    <w:rPr>
      <w:sz w:val="20"/>
      <w:szCs w:val="20"/>
    </w:rPr>
  </w:style>
  <w:style w:type="paragraph" w:styleId="CommentSubject">
    <w:name w:val="annotation subject"/>
    <w:basedOn w:val="CommentText"/>
    <w:next w:val="CommentText"/>
    <w:link w:val="CommentSubjectChar"/>
    <w:rsid w:val="00A03A22"/>
    <w:rPr>
      <w:b/>
      <w:bCs/>
    </w:rPr>
  </w:style>
  <w:style w:type="character" w:customStyle="1" w:styleId="CommentSubjectChar">
    <w:name w:val="Comment Subject Char"/>
    <w:basedOn w:val="CommentTextChar"/>
    <w:link w:val="CommentSubject"/>
    <w:rsid w:val="00A03A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550618">
      <w:bodyDiv w:val="1"/>
      <w:marLeft w:val="0"/>
      <w:marRight w:val="0"/>
      <w:marTop w:val="0"/>
      <w:marBottom w:val="0"/>
      <w:divBdr>
        <w:top w:val="none" w:sz="0" w:space="0" w:color="auto"/>
        <w:left w:val="none" w:sz="0" w:space="0" w:color="auto"/>
        <w:bottom w:val="none" w:sz="0" w:space="0" w:color="auto"/>
        <w:right w:val="none" w:sz="0" w:space="0" w:color="auto"/>
      </w:divBdr>
    </w:div>
    <w:div w:id="201132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85DF7-6938-49BD-A298-AD9FA7BDC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1290</Words>
  <Characters>7020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Town of Gawler</Company>
  <LinksUpToDate>false</LinksUpToDate>
  <CharactersWithSpaces>8294</CharactersWithSpaces>
  <SharedDoc>false</SharedDoc>
  <HLinks>
    <vt:vector size="12" baseType="variant">
      <vt:variant>
        <vt:i4>3473528</vt:i4>
      </vt:variant>
      <vt:variant>
        <vt:i4>0</vt:i4>
      </vt:variant>
      <vt:variant>
        <vt:i4>0</vt:i4>
      </vt:variant>
      <vt:variant>
        <vt:i4>5</vt:i4>
      </vt:variant>
      <vt:variant>
        <vt:lpwstr>http://www.safetysignsupplies.co.uk/search/toilets-hygiene/toilet-signs/product/209/wheelchair--disabled-male--female-toilet-symbols--sign-in-positive-black-with-bo~28353.html</vt:lpwstr>
      </vt:variant>
      <vt:variant>
        <vt:lpwstr/>
      </vt:variant>
      <vt:variant>
        <vt:i4>3473528</vt:i4>
      </vt:variant>
      <vt:variant>
        <vt:i4>7153</vt:i4>
      </vt:variant>
      <vt:variant>
        <vt:i4>1026</vt:i4>
      </vt:variant>
      <vt:variant>
        <vt:i4>4</vt:i4>
      </vt:variant>
      <vt:variant>
        <vt:lpwstr>http://www.safetysignsupplies.co.uk/search/toilets-hygiene/toilet-signs/product/209/wheelchair--disabled-male--female-toilet-symbols--sign-in-positive-black-with-bo~28353.html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tlawes</dc:creator>
  <cp:lastModifiedBy>Vicki Bell-Booth</cp:lastModifiedBy>
  <cp:revision>3</cp:revision>
  <cp:lastPrinted>2017-08-04T05:26:00Z</cp:lastPrinted>
  <dcterms:created xsi:type="dcterms:W3CDTF">2017-11-29T03:27:00Z</dcterms:created>
  <dcterms:modified xsi:type="dcterms:W3CDTF">2017-11-29T03:27:00Z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